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613" w:rsidRPr="003C33A8" w:rsidRDefault="00E713B2" w:rsidP="00E713B2">
      <w:pPr>
        <w:ind w:left="-180"/>
        <w:jc w:val="both"/>
        <w:rPr>
          <w:sz w:val="22"/>
        </w:rPr>
      </w:pPr>
      <w:bookmarkStart w:id="0" w:name="_GoBack"/>
      <w:bookmarkEnd w:id="0"/>
      <w:r w:rsidRPr="003C33A8">
        <w:rPr>
          <w:noProof/>
          <w:sz w:val="22"/>
        </w:rPr>
        <mc:AlternateContent>
          <mc:Choice Requires="wps">
            <w:drawing>
              <wp:anchor distT="0" distB="0" distL="114300" distR="114300" simplePos="0" relativeHeight="251653632" behindDoc="0" locked="0" layoutInCell="1" allowOverlap="1" wp14:anchorId="556D78F1" wp14:editId="63C5A8F0">
                <wp:simplePos x="0" y="0"/>
                <wp:positionH relativeFrom="column">
                  <wp:posOffset>3114675</wp:posOffset>
                </wp:positionH>
                <wp:positionV relativeFrom="paragraph">
                  <wp:posOffset>4419600</wp:posOffset>
                </wp:positionV>
                <wp:extent cx="3971925" cy="26479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647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E75" w:rsidRPr="00F358BD" w:rsidRDefault="00DB6E75" w:rsidP="007229C2">
                            <w:pPr>
                              <w:jc w:val="center"/>
                              <w:rPr>
                                <w:rFonts w:ascii="Arial" w:hAnsi="Arial" w:cs="Arial"/>
                                <w:b/>
                                <w:color w:val="FFFFFF" w:themeColor="background1"/>
                                <w:sz w:val="48"/>
                                <w:szCs w:val="48"/>
                              </w:rPr>
                            </w:pPr>
                          </w:p>
                          <w:p w:rsidR="00DB6E75" w:rsidRPr="00F358BD" w:rsidRDefault="00AB3FD1" w:rsidP="003C33A8">
                            <w:pPr>
                              <w:rPr>
                                <w:rFonts w:ascii="Arial" w:hAnsi="Arial" w:cs="Arial"/>
                                <w:b/>
                                <w:color w:val="FFFFFF" w:themeColor="background1"/>
                                <w:sz w:val="48"/>
                                <w:szCs w:val="48"/>
                                <w:vertAlign w:val="superscript"/>
                              </w:rPr>
                            </w:pPr>
                            <w:r w:rsidRPr="00F358BD">
                              <w:rPr>
                                <w:rFonts w:ascii="Arial" w:hAnsi="Arial" w:cs="Arial"/>
                                <w:b/>
                                <w:color w:val="FFFFFF" w:themeColor="background1"/>
                                <w:sz w:val="48"/>
                                <w:szCs w:val="48"/>
                              </w:rPr>
                              <w:t>La Boite à C</w:t>
                            </w:r>
                            <w:r w:rsidR="00DB6E75" w:rsidRPr="00F358BD">
                              <w:rPr>
                                <w:rFonts w:ascii="Arial" w:hAnsi="Arial" w:cs="Arial"/>
                                <w:b/>
                                <w:color w:val="FFFFFF" w:themeColor="background1"/>
                                <w:sz w:val="48"/>
                                <w:szCs w:val="48"/>
                              </w:rPr>
                              <w:t>ommerce</w:t>
                            </w:r>
                            <w:r w:rsidRPr="00F358BD">
                              <w:rPr>
                                <w:rFonts w:ascii="Arial" w:hAnsi="Arial" w:cs="Arial"/>
                                <w:b/>
                                <w:color w:val="FFFFFF" w:themeColor="background1"/>
                                <w:sz w:val="48"/>
                                <w:szCs w:val="48"/>
                                <w:vertAlign w:val="superscript"/>
                              </w:rPr>
                              <w:t>®</w:t>
                            </w:r>
                          </w:p>
                          <w:p w:rsidR="0054553D" w:rsidRPr="00F358BD" w:rsidRDefault="0060138A" w:rsidP="003C33A8">
                            <w:pPr>
                              <w:rPr>
                                <w:rFonts w:ascii="Arial" w:hAnsi="Arial" w:cs="Arial"/>
                                <w:color w:val="FFFFFF" w:themeColor="background1"/>
                                <w:sz w:val="44"/>
                                <w:szCs w:val="48"/>
                              </w:rPr>
                            </w:pPr>
                            <w:r>
                              <w:rPr>
                                <w:rFonts w:ascii="Arial" w:hAnsi="Arial" w:cs="Arial"/>
                                <w:color w:val="FFFFFF" w:themeColor="background1"/>
                                <w:sz w:val="44"/>
                                <w:szCs w:val="48"/>
                              </w:rPr>
                              <w:t>Novalaise</w:t>
                            </w:r>
                          </w:p>
                          <w:p w:rsidR="00DB6E75" w:rsidRPr="00F358BD" w:rsidRDefault="00DB6E75" w:rsidP="00607CF2">
                            <w:pPr>
                              <w:tabs>
                                <w:tab w:val="left" w:pos="5040"/>
                              </w:tabs>
                              <w:jc w:val="center"/>
                              <w:rPr>
                                <w:rFonts w:ascii="Arial" w:hAnsi="Arial" w:cs="Arial"/>
                                <w:b/>
                                <w:color w:val="FFFFFF" w:themeColor="background1"/>
                                <w:sz w:val="40"/>
                                <w:szCs w:val="48"/>
                              </w:rPr>
                            </w:pPr>
                          </w:p>
                          <w:p w:rsidR="00DB6E75" w:rsidRPr="00F358BD" w:rsidRDefault="00DB6E75" w:rsidP="007229C2">
                            <w:pPr>
                              <w:jc w:val="center"/>
                              <w:rPr>
                                <w:rFonts w:ascii="Arial" w:hAnsi="Arial" w:cs="Arial"/>
                                <w:b/>
                                <w:color w:val="FFFFFF" w:themeColor="background1"/>
                                <w:sz w:val="40"/>
                                <w:szCs w:val="48"/>
                              </w:rPr>
                            </w:pPr>
                          </w:p>
                          <w:p w:rsidR="00DB6E75" w:rsidRPr="00F358BD" w:rsidRDefault="00A9048A" w:rsidP="00A9048A">
                            <w:pPr>
                              <w:rPr>
                                <w:rFonts w:ascii="Arial" w:hAnsi="Arial" w:cs="Arial"/>
                                <w:color w:val="FFFFFF" w:themeColor="background1"/>
                                <w:sz w:val="20"/>
                                <w:szCs w:val="20"/>
                              </w:rPr>
                            </w:pPr>
                            <w:r>
                              <w:rPr>
                                <w:rFonts w:ascii="Arial" w:hAnsi="Arial" w:cs="Arial"/>
                                <w:b/>
                                <w:color w:val="FFFFFF" w:themeColor="background1"/>
                                <w:sz w:val="40"/>
                                <w:szCs w:val="48"/>
                              </w:rPr>
                              <w:t xml:space="preserve"> </w:t>
                            </w:r>
                            <w:r w:rsidR="003B52C9">
                              <w:rPr>
                                <w:rFonts w:ascii="Arial" w:hAnsi="Arial" w:cs="Arial"/>
                                <w:b/>
                                <w:color w:val="FFFFFF" w:themeColor="background1"/>
                                <w:sz w:val="40"/>
                                <w:szCs w:val="48"/>
                              </w:rPr>
                              <w:t>APPEL A CANDIDATURE</w:t>
                            </w: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D78F1" id="_x0000_t202" coordsize="21600,21600" o:spt="202" path="m,l,21600r21600,l21600,xe">
                <v:stroke joinstyle="miter"/>
                <v:path gradientshapeok="t" o:connecttype="rect"/>
              </v:shapetype>
              <v:shape id="Text Box 4" o:spid="_x0000_s1026" type="#_x0000_t202" style="position:absolute;left:0;text-align:left;margin-left:245.25pt;margin-top:348pt;width:312.75pt;height:2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" stroked="f">
                <v:fill opacity="0"/>
                <v:textbox>
                  <w:txbxContent>
                    <w:p w:rsidR="00DB6E75" w:rsidRPr="00F358BD" w:rsidRDefault="00DB6E75" w:rsidP="007229C2">
                      <w:pPr>
                        <w:jc w:val="center"/>
                        <w:rPr>
                          <w:rFonts w:ascii="Arial" w:hAnsi="Arial" w:cs="Arial"/>
                          <w:b/>
                          <w:color w:val="FFFFFF" w:themeColor="background1"/>
                          <w:sz w:val="48"/>
                          <w:szCs w:val="48"/>
                        </w:rPr>
                      </w:pPr>
                    </w:p>
                    <w:p w:rsidR="00DB6E75" w:rsidRPr="00F358BD" w:rsidRDefault="00AB3FD1" w:rsidP="003C33A8">
                      <w:pPr>
                        <w:rPr>
                          <w:rFonts w:ascii="Arial" w:hAnsi="Arial" w:cs="Arial"/>
                          <w:b/>
                          <w:color w:val="FFFFFF" w:themeColor="background1"/>
                          <w:sz w:val="48"/>
                          <w:szCs w:val="48"/>
                          <w:vertAlign w:val="superscript"/>
                        </w:rPr>
                      </w:pPr>
                      <w:r w:rsidRPr="00F358BD">
                        <w:rPr>
                          <w:rFonts w:ascii="Arial" w:hAnsi="Arial" w:cs="Arial"/>
                          <w:b/>
                          <w:color w:val="FFFFFF" w:themeColor="background1"/>
                          <w:sz w:val="48"/>
                          <w:szCs w:val="48"/>
                        </w:rPr>
                        <w:t>La Boite à C</w:t>
                      </w:r>
                      <w:r w:rsidR="00DB6E75" w:rsidRPr="00F358BD">
                        <w:rPr>
                          <w:rFonts w:ascii="Arial" w:hAnsi="Arial" w:cs="Arial"/>
                          <w:b/>
                          <w:color w:val="FFFFFF" w:themeColor="background1"/>
                          <w:sz w:val="48"/>
                          <w:szCs w:val="48"/>
                        </w:rPr>
                        <w:t>ommerce</w:t>
                      </w:r>
                      <w:r w:rsidRPr="00F358BD">
                        <w:rPr>
                          <w:rFonts w:ascii="Arial" w:hAnsi="Arial" w:cs="Arial"/>
                          <w:b/>
                          <w:color w:val="FFFFFF" w:themeColor="background1"/>
                          <w:sz w:val="48"/>
                          <w:szCs w:val="48"/>
                          <w:vertAlign w:val="superscript"/>
                        </w:rPr>
                        <w:t>®</w:t>
                      </w:r>
                    </w:p>
                    <w:p w:rsidR="0054553D" w:rsidRPr="00F358BD" w:rsidRDefault="0060138A" w:rsidP="003C33A8">
                      <w:pPr>
                        <w:rPr>
                          <w:rFonts w:ascii="Arial" w:hAnsi="Arial" w:cs="Arial"/>
                          <w:color w:val="FFFFFF" w:themeColor="background1"/>
                          <w:sz w:val="44"/>
                          <w:szCs w:val="48"/>
                        </w:rPr>
                      </w:pPr>
                      <w:r>
                        <w:rPr>
                          <w:rFonts w:ascii="Arial" w:hAnsi="Arial" w:cs="Arial"/>
                          <w:color w:val="FFFFFF" w:themeColor="background1"/>
                          <w:sz w:val="44"/>
                          <w:szCs w:val="48"/>
                        </w:rPr>
                        <w:t>Novalaise</w:t>
                      </w:r>
                    </w:p>
                    <w:p w:rsidR="00DB6E75" w:rsidRPr="00F358BD" w:rsidRDefault="00DB6E75" w:rsidP="00607CF2">
                      <w:pPr>
                        <w:tabs>
                          <w:tab w:val="left" w:pos="5040"/>
                        </w:tabs>
                        <w:jc w:val="center"/>
                        <w:rPr>
                          <w:rFonts w:ascii="Arial" w:hAnsi="Arial" w:cs="Arial"/>
                          <w:b/>
                          <w:color w:val="FFFFFF" w:themeColor="background1"/>
                          <w:sz w:val="40"/>
                          <w:szCs w:val="48"/>
                        </w:rPr>
                      </w:pPr>
                    </w:p>
                    <w:p w:rsidR="00DB6E75" w:rsidRPr="00F358BD" w:rsidRDefault="00DB6E75" w:rsidP="007229C2">
                      <w:pPr>
                        <w:jc w:val="center"/>
                        <w:rPr>
                          <w:rFonts w:ascii="Arial" w:hAnsi="Arial" w:cs="Arial"/>
                          <w:b/>
                          <w:color w:val="FFFFFF" w:themeColor="background1"/>
                          <w:sz w:val="40"/>
                          <w:szCs w:val="48"/>
                        </w:rPr>
                      </w:pPr>
                    </w:p>
                    <w:p w:rsidR="00DB6E75" w:rsidRPr="00F358BD" w:rsidRDefault="00A9048A" w:rsidP="00A9048A">
                      <w:pPr>
                        <w:rPr>
                          <w:rFonts w:ascii="Arial" w:hAnsi="Arial" w:cs="Arial"/>
                          <w:color w:val="FFFFFF" w:themeColor="background1"/>
                          <w:sz w:val="20"/>
                          <w:szCs w:val="20"/>
                        </w:rPr>
                      </w:pPr>
                      <w:r>
                        <w:rPr>
                          <w:rFonts w:ascii="Arial" w:hAnsi="Arial" w:cs="Arial"/>
                          <w:b/>
                          <w:color w:val="FFFFFF" w:themeColor="background1"/>
                          <w:sz w:val="40"/>
                          <w:szCs w:val="48"/>
                        </w:rPr>
                        <w:t xml:space="preserve"> </w:t>
                      </w:r>
                      <w:r w:rsidR="003B52C9">
                        <w:rPr>
                          <w:rFonts w:ascii="Arial" w:hAnsi="Arial" w:cs="Arial"/>
                          <w:b/>
                          <w:color w:val="FFFFFF" w:themeColor="background1"/>
                          <w:sz w:val="40"/>
                          <w:szCs w:val="48"/>
                        </w:rPr>
                        <w:t>APPEL A CANDIDATURE</w:t>
                      </w: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p w:rsidR="00DB6E75" w:rsidRPr="00F358BD" w:rsidRDefault="00DB6E75" w:rsidP="00FE02E3">
                      <w:pPr>
                        <w:rPr>
                          <w:rFonts w:ascii="Arial" w:hAnsi="Arial" w:cs="Arial"/>
                          <w:color w:val="FFFFFF" w:themeColor="background1"/>
                          <w:sz w:val="20"/>
                          <w:szCs w:val="20"/>
                        </w:rPr>
                      </w:pPr>
                    </w:p>
                  </w:txbxContent>
                </v:textbox>
              </v:shape>
            </w:pict>
          </mc:Fallback>
        </mc:AlternateContent>
      </w:r>
      <w:r w:rsidR="00BA12AA" w:rsidRPr="003C33A8">
        <w:rPr>
          <w:noProof/>
          <w:sz w:val="22"/>
        </w:rPr>
        <mc:AlternateContent>
          <mc:Choice Requires="wps">
            <w:drawing>
              <wp:anchor distT="0" distB="0" distL="114300" distR="114300" simplePos="0" relativeHeight="251654656" behindDoc="0" locked="0" layoutInCell="1" allowOverlap="1" wp14:anchorId="4FC4A8E5" wp14:editId="46904084">
                <wp:simplePos x="0" y="0"/>
                <wp:positionH relativeFrom="column">
                  <wp:posOffset>1073150</wp:posOffset>
                </wp:positionH>
                <wp:positionV relativeFrom="paragraph">
                  <wp:posOffset>10069195</wp:posOffset>
                </wp:positionV>
                <wp:extent cx="5771515" cy="487045"/>
                <wp:effectExtent l="6350" t="1270" r="3810" b="698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487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E75" w:rsidRPr="00F45959" w:rsidRDefault="00DB6E75" w:rsidP="00F75712">
                            <w:pPr>
                              <w:ind w:left="-142"/>
                              <w:rPr>
                                <w:rFonts w:ascii="Arial" w:hAnsi="Arial" w:cs="Arial"/>
                                <w:b/>
                                <w:color w:val="FFFFFF"/>
                                <w:sz w:val="16"/>
                                <w:szCs w:val="16"/>
                              </w:rPr>
                            </w:pPr>
                            <w:r w:rsidRPr="00F45959">
                              <w:rPr>
                                <w:rFonts w:ascii="Arial" w:hAnsi="Arial" w:cs="Arial"/>
                                <w:b/>
                                <w:color w:val="FFFFFF"/>
                                <w:sz w:val="16"/>
                                <w:szCs w:val="16"/>
                              </w:rPr>
                              <w:t>CCI Savoie</w:t>
                            </w:r>
                          </w:p>
                          <w:p w:rsidR="00DB6E75" w:rsidRPr="007229C2" w:rsidRDefault="00DB6E75" w:rsidP="007229C2">
                            <w:pPr>
                              <w:ind w:left="-142"/>
                              <w:rPr>
                                <w:rFonts w:ascii="Arial" w:hAnsi="Arial" w:cs="Arial"/>
                                <w:b/>
                                <w:color w:val="FFFFFF"/>
                                <w:sz w:val="16"/>
                                <w:szCs w:val="16"/>
                              </w:rPr>
                            </w:pPr>
                            <w:r w:rsidRPr="007229C2">
                              <w:rPr>
                                <w:rFonts w:ascii="Arial" w:hAnsi="Arial" w:cs="Arial"/>
                                <w:b/>
                                <w:color w:val="FFFFFF"/>
                                <w:sz w:val="16"/>
                                <w:szCs w:val="16"/>
                              </w:rPr>
                              <w:t xml:space="preserve">5 rue </w:t>
                            </w:r>
                            <w:proofErr w:type="spellStart"/>
                            <w:r w:rsidRPr="007229C2">
                              <w:rPr>
                                <w:rFonts w:ascii="Arial" w:hAnsi="Arial" w:cs="Arial"/>
                                <w:b/>
                                <w:color w:val="FFFFFF"/>
                                <w:sz w:val="16"/>
                                <w:szCs w:val="16"/>
                              </w:rPr>
                              <w:t>Salteur</w:t>
                            </w:r>
                            <w:proofErr w:type="spellEnd"/>
                            <w:r w:rsidRPr="007229C2">
                              <w:rPr>
                                <w:rFonts w:ascii="Arial" w:hAnsi="Arial" w:cs="Arial"/>
                                <w:b/>
                                <w:color w:val="FFFFFF"/>
                                <w:sz w:val="16"/>
                                <w:szCs w:val="16"/>
                              </w:rPr>
                              <w:t xml:space="preserve"> - CS 22416 - 73024 Chambéry Cedex</w:t>
                            </w:r>
                          </w:p>
                          <w:p w:rsidR="00DB6E75" w:rsidRPr="00F45959" w:rsidRDefault="00DB6E75" w:rsidP="00F75712">
                            <w:pPr>
                              <w:ind w:left="-142"/>
                              <w:rPr>
                                <w:rFonts w:ascii="Arial" w:hAnsi="Arial" w:cs="Arial"/>
                                <w:b/>
                                <w:color w:val="FFFFFF"/>
                                <w:sz w:val="16"/>
                                <w:szCs w:val="16"/>
                              </w:rPr>
                            </w:pPr>
                            <w:r w:rsidRPr="00F45959">
                              <w:rPr>
                                <w:rFonts w:ascii="Arial" w:hAnsi="Arial" w:cs="Arial"/>
                                <w:b/>
                                <w:color w:val="FFFFFF"/>
                                <w:sz w:val="16"/>
                                <w:szCs w:val="16"/>
                              </w:rPr>
                              <w:t>T. 04 57 73 73 73 – F. 04 79 33 56 84 – www.savoie.cci.fr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A8E5" id="Text Box 5" o:spid="_x0000_s1027" type="#_x0000_t202" style="position:absolute;left:0;text-align:left;margin-left:84.5pt;margin-top:792.85pt;width:454.45pt;height:3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" stroked="f">
                <v:fill opacity="0"/>
                <v:textbox>
                  <w:txbxContent>
                    <w:p w:rsidR="00DB6E75" w:rsidRPr="00F45959" w:rsidRDefault="00DB6E75" w:rsidP="00F75712">
                      <w:pPr>
                        <w:ind w:left="-142"/>
                        <w:rPr>
                          <w:rFonts w:ascii="Arial" w:hAnsi="Arial" w:cs="Arial"/>
                          <w:b/>
                          <w:color w:val="FFFFFF"/>
                          <w:sz w:val="16"/>
                          <w:szCs w:val="16"/>
                        </w:rPr>
                      </w:pPr>
                      <w:r w:rsidRPr="00F45959">
                        <w:rPr>
                          <w:rFonts w:ascii="Arial" w:hAnsi="Arial" w:cs="Arial"/>
                          <w:b/>
                          <w:color w:val="FFFFFF"/>
                          <w:sz w:val="16"/>
                          <w:szCs w:val="16"/>
                        </w:rPr>
                        <w:t>CCI Savoie</w:t>
                      </w:r>
                    </w:p>
                    <w:p w:rsidR="00DB6E75" w:rsidRPr="007229C2" w:rsidRDefault="00DB6E75" w:rsidP="007229C2">
                      <w:pPr>
                        <w:ind w:left="-142"/>
                        <w:rPr>
                          <w:rFonts w:ascii="Arial" w:hAnsi="Arial" w:cs="Arial"/>
                          <w:b/>
                          <w:color w:val="FFFFFF"/>
                          <w:sz w:val="16"/>
                          <w:szCs w:val="16"/>
                        </w:rPr>
                      </w:pPr>
                      <w:r w:rsidRPr="007229C2">
                        <w:rPr>
                          <w:rFonts w:ascii="Arial" w:hAnsi="Arial" w:cs="Arial"/>
                          <w:b/>
                          <w:color w:val="FFFFFF"/>
                          <w:sz w:val="16"/>
                          <w:szCs w:val="16"/>
                        </w:rPr>
                        <w:t xml:space="preserve">5 rue </w:t>
                      </w:r>
                      <w:proofErr w:type="spellStart"/>
                      <w:r w:rsidRPr="007229C2">
                        <w:rPr>
                          <w:rFonts w:ascii="Arial" w:hAnsi="Arial" w:cs="Arial"/>
                          <w:b/>
                          <w:color w:val="FFFFFF"/>
                          <w:sz w:val="16"/>
                          <w:szCs w:val="16"/>
                        </w:rPr>
                        <w:t>Salteur</w:t>
                      </w:r>
                      <w:proofErr w:type="spellEnd"/>
                      <w:r w:rsidRPr="007229C2">
                        <w:rPr>
                          <w:rFonts w:ascii="Arial" w:hAnsi="Arial" w:cs="Arial"/>
                          <w:b/>
                          <w:color w:val="FFFFFF"/>
                          <w:sz w:val="16"/>
                          <w:szCs w:val="16"/>
                        </w:rPr>
                        <w:t xml:space="preserve"> - CS 22416 - 73024 Chambéry Cedex</w:t>
                      </w:r>
                    </w:p>
                    <w:p w:rsidR="00DB6E75" w:rsidRPr="00F45959" w:rsidRDefault="00DB6E75" w:rsidP="00F75712">
                      <w:pPr>
                        <w:ind w:left="-142"/>
                        <w:rPr>
                          <w:rFonts w:ascii="Arial" w:hAnsi="Arial" w:cs="Arial"/>
                          <w:b/>
                          <w:color w:val="FFFFFF"/>
                          <w:sz w:val="16"/>
                          <w:szCs w:val="16"/>
                        </w:rPr>
                      </w:pPr>
                      <w:r w:rsidRPr="00F45959">
                        <w:rPr>
                          <w:rFonts w:ascii="Arial" w:hAnsi="Arial" w:cs="Arial"/>
                          <w:b/>
                          <w:color w:val="FFFFFF"/>
                          <w:sz w:val="16"/>
                          <w:szCs w:val="16"/>
                        </w:rPr>
                        <w:t>T. 04 57 73 73 73 – F. 04 79 33 56 84 – www.savoie.cci.fr</w:t>
                      </w:r>
                    </w:p>
                  </w:txbxContent>
                </v:textbox>
              </v:shape>
            </w:pict>
          </mc:Fallback>
        </mc:AlternateContent>
      </w:r>
    </w:p>
    <w:p w:rsidR="00730100" w:rsidRPr="003C33A8" w:rsidRDefault="00FD5770" w:rsidP="00E713B2">
      <w:pPr>
        <w:jc w:val="both"/>
        <w:rPr>
          <w:sz w:val="22"/>
        </w:rPr>
        <w:sectPr w:rsidR="00730100" w:rsidRPr="003C33A8" w:rsidSect="007229C2">
          <w:headerReference w:type="default" r:id="rId13"/>
          <w:footerReference w:type="default" r:id="rId14"/>
          <w:headerReference w:type="first" r:id="rId15"/>
          <w:pgSz w:w="11906" w:h="16838"/>
          <w:pgMar w:top="0" w:right="1417" w:bottom="0" w:left="180" w:header="708" w:footer="708" w:gutter="0"/>
          <w:cols w:space="708"/>
          <w:titlePg/>
          <w:docGrid w:linePitch="360"/>
        </w:sectPr>
      </w:pPr>
      <w:r>
        <w:rPr>
          <w:noProof/>
        </w:rPr>
        <mc:AlternateContent>
          <mc:Choice Requires="wps">
            <w:drawing>
              <wp:anchor distT="0" distB="0" distL="114300" distR="114300" simplePos="0" relativeHeight="251663872" behindDoc="0" locked="0" layoutInCell="1" allowOverlap="1" wp14:anchorId="7A614A24" wp14:editId="01663022">
                <wp:simplePos x="0" y="0"/>
                <wp:positionH relativeFrom="column">
                  <wp:posOffset>4810125</wp:posOffset>
                </wp:positionH>
                <wp:positionV relativeFrom="paragraph">
                  <wp:posOffset>8920480</wp:posOffset>
                </wp:positionV>
                <wp:extent cx="2275840" cy="83820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38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E75" w:rsidRPr="00FD5770" w:rsidRDefault="00DB6E75" w:rsidP="00FE333F">
                            <w:pPr>
                              <w:rPr>
                                <w:rFonts w:ascii="Arial" w:hAnsi="Arial" w:cs="Arial"/>
                                <w:b/>
                                <w:color w:val="1F497D" w:themeColor="text2"/>
                                <w:sz w:val="20"/>
                                <w:szCs w:val="20"/>
                              </w:rPr>
                            </w:pPr>
                            <w:r w:rsidRPr="00FD5770">
                              <w:rPr>
                                <w:rFonts w:ascii="Arial" w:hAnsi="Arial" w:cs="Arial"/>
                                <w:b/>
                                <w:color w:val="1F497D" w:themeColor="text2"/>
                                <w:sz w:val="20"/>
                                <w:szCs w:val="20"/>
                              </w:rPr>
                              <w:t>Votre contact :</w:t>
                            </w:r>
                          </w:p>
                          <w:p w:rsidR="00E713B2" w:rsidRPr="00FD5770" w:rsidRDefault="00E713B2" w:rsidP="000C12E7">
                            <w:pPr>
                              <w:rPr>
                                <w:rFonts w:ascii="Arial" w:hAnsi="Arial" w:cs="Arial"/>
                                <w:color w:val="1F497D" w:themeColor="text2"/>
                                <w:sz w:val="20"/>
                                <w:szCs w:val="20"/>
                              </w:rPr>
                            </w:pPr>
                          </w:p>
                          <w:p w:rsidR="00DB6E75" w:rsidRPr="00FD5770" w:rsidRDefault="00DB6E75" w:rsidP="000C12E7">
                            <w:pPr>
                              <w:rPr>
                                <w:rFonts w:ascii="Arial" w:hAnsi="Arial" w:cs="Arial"/>
                                <w:color w:val="1F497D" w:themeColor="text2"/>
                                <w:sz w:val="20"/>
                                <w:szCs w:val="20"/>
                              </w:rPr>
                            </w:pPr>
                            <w:r w:rsidRPr="00FD5770">
                              <w:rPr>
                                <w:rFonts w:ascii="Arial" w:hAnsi="Arial" w:cs="Arial"/>
                                <w:color w:val="1F497D" w:themeColor="text2"/>
                                <w:sz w:val="20"/>
                                <w:szCs w:val="20"/>
                              </w:rPr>
                              <w:t>Service Création Transmission</w:t>
                            </w:r>
                          </w:p>
                          <w:p w:rsidR="00DB6E75" w:rsidRPr="00033B45" w:rsidRDefault="00DB6E75" w:rsidP="000C12E7">
                            <w:pPr>
                              <w:rPr>
                                <w:rFonts w:ascii="Arial" w:hAnsi="Arial" w:cs="Arial"/>
                                <w:color w:val="1F497D" w:themeColor="text2"/>
                                <w:sz w:val="20"/>
                                <w:szCs w:val="20"/>
                              </w:rPr>
                            </w:pPr>
                            <w:r w:rsidRPr="00FD5770">
                              <w:rPr>
                                <w:rFonts w:ascii="Arial" w:hAnsi="Arial" w:cs="Arial"/>
                                <w:color w:val="1F497D" w:themeColor="text2"/>
                                <w:sz w:val="20"/>
                                <w:szCs w:val="20"/>
                              </w:rPr>
                              <w:t>T.04.57.73.73.73</w:t>
                            </w:r>
                            <w:r w:rsidR="00033B45" w:rsidRPr="00FD5770">
                              <w:rPr>
                                <w:rFonts w:ascii="Arial" w:hAnsi="Arial" w:cs="Arial"/>
                                <w:color w:val="1F497D" w:themeColor="text2"/>
                                <w:sz w:val="20"/>
                                <w:szCs w:val="20"/>
                              </w:rPr>
                              <w:t xml:space="preserve"> - </w:t>
                            </w:r>
                            <w:r w:rsidR="007C01E1" w:rsidRPr="00FD5770">
                              <w:rPr>
                                <w:rFonts w:ascii="Arial" w:hAnsi="Arial" w:cs="Arial"/>
                                <w:color w:val="1F497D" w:themeColor="text2"/>
                                <w:sz w:val="20"/>
                                <w:szCs w:val="20"/>
                              </w:rPr>
                              <w:t>creation@savoie</w:t>
                            </w:r>
                            <w:r w:rsidRPr="00FD5770">
                              <w:rPr>
                                <w:rFonts w:ascii="Arial" w:hAnsi="Arial" w:cs="Arial"/>
                                <w:color w:val="1F497D" w:themeColor="text2"/>
                                <w:sz w:val="20"/>
                                <w:szCs w:val="20"/>
                              </w:rPr>
                              <w:t>.cci</w:t>
                            </w:r>
                            <w:r w:rsidRPr="00033B45">
                              <w:rPr>
                                <w:rFonts w:ascii="Arial" w:hAnsi="Arial" w:cs="Arial"/>
                                <w:color w:val="1F497D" w:themeColor="text2"/>
                                <w:sz w:val="20"/>
                                <w:szCs w:val="20"/>
                              </w:rPr>
                              <w:t>.fr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4A24" id="Zone de texte 22" o:spid="_x0000_s1028" type="#_x0000_t202" style="position:absolute;left:0;text-align:left;margin-left:378.75pt;margin-top:702.4pt;width:179.2pt;height: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" stroked="f">
                <v:fill opacity="0"/>
                <v:textbox>
                  <w:txbxContent>
                    <w:p w:rsidR="00DB6E75" w:rsidRPr="00FD5770" w:rsidRDefault="00DB6E75" w:rsidP="00FE333F">
                      <w:pPr>
                        <w:rPr>
                          <w:rFonts w:ascii="Arial" w:hAnsi="Arial" w:cs="Arial"/>
                          <w:b/>
                          <w:color w:val="1F497D" w:themeColor="text2"/>
                          <w:sz w:val="20"/>
                          <w:szCs w:val="20"/>
                        </w:rPr>
                      </w:pPr>
                      <w:r w:rsidRPr="00FD5770">
                        <w:rPr>
                          <w:rFonts w:ascii="Arial" w:hAnsi="Arial" w:cs="Arial"/>
                          <w:b/>
                          <w:color w:val="1F497D" w:themeColor="text2"/>
                          <w:sz w:val="20"/>
                          <w:szCs w:val="20"/>
                        </w:rPr>
                        <w:t>Votre contact :</w:t>
                      </w:r>
                    </w:p>
                    <w:p w:rsidR="00E713B2" w:rsidRPr="00FD5770" w:rsidRDefault="00E713B2" w:rsidP="000C12E7">
                      <w:pPr>
                        <w:rPr>
                          <w:rFonts w:ascii="Arial" w:hAnsi="Arial" w:cs="Arial"/>
                          <w:color w:val="1F497D" w:themeColor="text2"/>
                          <w:sz w:val="20"/>
                          <w:szCs w:val="20"/>
                        </w:rPr>
                      </w:pPr>
                    </w:p>
                    <w:p w:rsidR="00DB6E75" w:rsidRPr="00FD5770" w:rsidRDefault="00DB6E75" w:rsidP="000C12E7">
                      <w:pPr>
                        <w:rPr>
                          <w:rFonts w:ascii="Arial" w:hAnsi="Arial" w:cs="Arial"/>
                          <w:color w:val="1F497D" w:themeColor="text2"/>
                          <w:sz w:val="20"/>
                          <w:szCs w:val="20"/>
                        </w:rPr>
                      </w:pPr>
                      <w:r w:rsidRPr="00FD5770">
                        <w:rPr>
                          <w:rFonts w:ascii="Arial" w:hAnsi="Arial" w:cs="Arial"/>
                          <w:color w:val="1F497D" w:themeColor="text2"/>
                          <w:sz w:val="20"/>
                          <w:szCs w:val="20"/>
                        </w:rPr>
                        <w:t>Service Création Transmission</w:t>
                      </w:r>
                    </w:p>
                    <w:p w:rsidR="00DB6E75" w:rsidRPr="00033B45" w:rsidRDefault="00DB6E75" w:rsidP="000C12E7">
                      <w:pPr>
                        <w:rPr>
                          <w:rFonts w:ascii="Arial" w:hAnsi="Arial" w:cs="Arial"/>
                          <w:color w:val="1F497D" w:themeColor="text2"/>
                          <w:sz w:val="20"/>
                          <w:szCs w:val="20"/>
                        </w:rPr>
                      </w:pPr>
                      <w:r w:rsidRPr="00FD5770">
                        <w:rPr>
                          <w:rFonts w:ascii="Arial" w:hAnsi="Arial" w:cs="Arial"/>
                          <w:color w:val="1F497D" w:themeColor="text2"/>
                          <w:sz w:val="20"/>
                          <w:szCs w:val="20"/>
                        </w:rPr>
                        <w:t>T.04.57.73.73.73</w:t>
                      </w:r>
                      <w:r w:rsidR="00033B45" w:rsidRPr="00FD5770">
                        <w:rPr>
                          <w:rFonts w:ascii="Arial" w:hAnsi="Arial" w:cs="Arial"/>
                          <w:color w:val="1F497D" w:themeColor="text2"/>
                          <w:sz w:val="20"/>
                          <w:szCs w:val="20"/>
                        </w:rPr>
                        <w:t xml:space="preserve"> - </w:t>
                      </w:r>
                      <w:r w:rsidR="007C01E1" w:rsidRPr="00FD5770">
                        <w:rPr>
                          <w:rFonts w:ascii="Arial" w:hAnsi="Arial" w:cs="Arial"/>
                          <w:color w:val="1F497D" w:themeColor="text2"/>
                          <w:sz w:val="20"/>
                          <w:szCs w:val="20"/>
                        </w:rPr>
                        <w:t>creation@savoie</w:t>
                      </w:r>
                      <w:r w:rsidRPr="00FD5770">
                        <w:rPr>
                          <w:rFonts w:ascii="Arial" w:hAnsi="Arial" w:cs="Arial"/>
                          <w:color w:val="1F497D" w:themeColor="text2"/>
                          <w:sz w:val="20"/>
                          <w:szCs w:val="20"/>
                        </w:rPr>
                        <w:t>.cci</w:t>
                      </w:r>
                      <w:r w:rsidRPr="00033B45">
                        <w:rPr>
                          <w:rFonts w:ascii="Arial" w:hAnsi="Arial" w:cs="Arial"/>
                          <w:color w:val="1F497D" w:themeColor="text2"/>
                          <w:sz w:val="20"/>
                          <w:szCs w:val="20"/>
                        </w:rPr>
                        <w:t>.fr</w:t>
                      </w:r>
                    </w:p>
                  </w:txbxContent>
                </v:textbox>
              </v:shape>
            </w:pict>
          </mc:Fallback>
        </mc:AlternateContent>
      </w:r>
      <w:r>
        <w:rPr>
          <w:noProof/>
          <w:sz w:val="22"/>
        </w:rPr>
        <w:drawing>
          <wp:anchor distT="0" distB="0" distL="114300" distR="114300" simplePos="0" relativeHeight="251664896" behindDoc="1" locked="0" layoutInCell="1" allowOverlap="1" wp14:anchorId="236853F2">
            <wp:simplePos x="0" y="0"/>
            <wp:positionH relativeFrom="margin">
              <wp:align>left</wp:align>
            </wp:positionH>
            <wp:positionV relativeFrom="margin">
              <wp:posOffset>9128760</wp:posOffset>
            </wp:positionV>
            <wp:extent cx="4733925" cy="657225"/>
            <wp:effectExtent l="0" t="0" r="9525" b="9525"/>
            <wp:wrapTight wrapText="bothSides">
              <wp:wrapPolygon edited="0">
                <wp:start x="0" y="0"/>
                <wp:lineTo x="0" y="21287"/>
                <wp:lineTo x="21557" y="21287"/>
                <wp:lineTo x="2155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657225"/>
                    </a:xfrm>
                    <a:prstGeom prst="rect">
                      <a:avLst/>
                    </a:prstGeom>
                    <a:noFill/>
                  </pic:spPr>
                </pic:pic>
              </a:graphicData>
            </a:graphic>
            <wp14:sizeRelH relativeFrom="margin">
              <wp14:pctWidth>0</wp14:pctWidth>
            </wp14:sizeRelH>
            <wp14:sizeRelV relativeFrom="margin">
              <wp14:pctHeight>0</wp14:pctHeight>
            </wp14:sizeRelV>
          </wp:anchor>
        </w:drawing>
      </w:r>
    </w:p>
    <w:p w:rsidR="005134C4" w:rsidRDefault="005134C4" w:rsidP="005134C4">
      <w:pPr>
        <w:jc w:val="both"/>
        <w:rPr>
          <w:rFonts w:cs="Arial"/>
          <w:bCs/>
          <w:color w:val="000000"/>
          <w:kern w:val="28"/>
        </w:rPr>
      </w:pPr>
    </w:p>
    <w:p w:rsidR="005134C4" w:rsidRPr="00E87133" w:rsidRDefault="0060138A" w:rsidP="005134C4">
      <w:pPr>
        <w:jc w:val="both"/>
        <w:rPr>
          <w:rFonts w:ascii="Arial" w:hAnsi="Arial" w:cs="Arial"/>
        </w:rPr>
      </w:pPr>
      <w:r w:rsidRPr="00C20116">
        <w:rPr>
          <w:rFonts w:ascii="Arial" w:hAnsi="Arial" w:cs="Arial"/>
        </w:rPr>
        <w:t>La</w:t>
      </w:r>
      <w:r w:rsidR="00C20116" w:rsidRPr="00C20116">
        <w:rPr>
          <w:rFonts w:ascii="Arial" w:hAnsi="Arial" w:cs="Arial"/>
        </w:rPr>
        <w:t xml:space="preserve"> </w:t>
      </w:r>
      <w:r w:rsidR="00C20116" w:rsidRPr="00C20116">
        <w:rPr>
          <w:rFonts w:ascii="Arial" w:hAnsi="Arial" w:cs="Arial"/>
          <w:color w:val="262626"/>
        </w:rPr>
        <w:t xml:space="preserve">SCI DIM &amp; CO FREEDOM </w:t>
      </w:r>
      <w:r w:rsidR="007732B6" w:rsidRPr="00C20116">
        <w:rPr>
          <w:rFonts w:ascii="Arial" w:hAnsi="Arial" w:cs="Arial"/>
        </w:rPr>
        <w:t>et la</w:t>
      </w:r>
      <w:r w:rsidR="00C20116" w:rsidRPr="00C20116">
        <w:rPr>
          <w:rFonts w:ascii="Arial" w:hAnsi="Arial" w:cs="Arial"/>
        </w:rPr>
        <w:t xml:space="preserve"> commune</w:t>
      </w:r>
      <w:r w:rsidR="00C20116">
        <w:rPr>
          <w:rFonts w:ascii="Arial" w:hAnsi="Arial" w:cs="Arial"/>
        </w:rPr>
        <w:t xml:space="preserve"> de Novalaise </w:t>
      </w:r>
      <w:r w:rsidR="005134C4" w:rsidRPr="005134C4">
        <w:rPr>
          <w:rFonts w:ascii="Arial" w:hAnsi="Arial" w:cs="Arial"/>
        </w:rPr>
        <w:t>s’engage</w:t>
      </w:r>
      <w:r w:rsidR="007732B6">
        <w:rPr>
          <w:rFonts w:ascii="Arial" w:hAnsi="Arial" w:cs="Arial"/>
        </w:rPr>
        <w:t>nt</w:t>
      </w:r>
      <w:r w:rsidR="005134C4" w:rsidRPr="005134C4">
        <w:rPr>
          <w:rFonts w:ascii="Arial" w:hAnsi="Arial" w:cs="Arial"/>
        </w:rPr>
        <w:t xml:space="preserve"> avec la Chambre de Commerce et d’Industrie de la Savoie à mettre en place une action de redynamisation des rez-de-chaussée commerciaux et des activités sur l</w:t>
      </w:r>
      <w:r w:rsidR="00C20116">
        <w:rPr>
          <w:rFonts w:ascii="Arial" w:hAnsi="Arial" w:cs="Arial"/>
        </w:rPr>
        <w:t>e centre-bourg de Novalaise</w:t>
      </w:r>
      <w:r w:rsidR="005134C4" w:rsidRPr="005134C4">
        <w:rPr>
          <w:rFonts w:ascii="Arial" w:hAnsi="Arial" w:cs="Arial"/>
        </w:rPr>
        <w:t>.</w:t>
      </w:r>
    </w:p>
    <w:p w:rsidR="00E87133" w:rsidRPr="00E87133" w:rsidRDefault="00E87133" w:rsidP="005A1416">
      <w:pPr>
        <w:pStyle w:val="NormalWeb"/>
        <w:jc w:val="both"/>
        <w:rPr>
          <w:rFonts w:ascii="Arial" w:hAnsi="Arial" w:cs="Arial"/>
        </w:rPr>
      </w:pPr>
      <w:r w:rsidRPr="00E87133">
        <w:rPr>
          <w:rFonts w:ascii="Arial" w:hAnsi="Arial" w:cs="Arial"/>
        </w:rPr>
        <w:t>Pour ce faire, elle</w:t>
      </w:r>
      <w:r w:rsidR="005E2848">
        <w:rPr>
          <w:rFonts w:ascii="Arial" w:hAnsi="Arial" w:cs="Arial"/>
        </w:rPr>
        <w:t>s</w:t>
      </w:r>
      <w:r w:rsidRPr="00E87133">
        <w:rPr>
          <w:rFonts w:ascii="Arial" w:hAnsi="Arial" w:cs="Arial"/>
        </w:rPr>
        <w:t xml:space="preserve"> souhaite</w:t>
      </w:r>
      <w:r w:rsidR="005E2848">
        <w:rPr>
          <w:rFonts w:ascii="Arial" w:hAnsi="Arial" w:cs="Arial"/>
        </w:rPr>
        <w:t>nt</w:t>
      </w:r>
      <w:r w:rsidRPr="00E87133">
        <w:rPr>
          <w:rFonts w:ascii="Arial" w:hAnsi="Arial" w:cs="Arial"/>
        </w:rPr>
        <w:t xml:space="preserve"> favoriser l’implantation d</w:t>
      </w:r>
      <w:r w:rsidR="00802A41">
        <w:rPr>
          <w:rFonts w:ascii="Arial" w:hAnsi="Arial" w:cs="Arial"/>
        </w:rPr>
        <w:t>’une</w:t>
      </w:r>
      <w:r w:rsidRPr="00E87133">
        <w:rPr>
          <w:rFonts w:ascii="Arial" w:hAnsi="Arial" w:cs="Arial"/>
        </w:rPr>
        <w:t xml:space="preserve"> structure commerciale porteuse d’initiatives innovante et d’attractivité territoriale à travers la mise en place d’une boite à commerce®</w:t>
      </w:r>
      <w:r w:rsidR="007732B6">
        <w:rPr>
          <w:rFonts w:ascii="Arial" w:hAnsi="Arial" w:cs="Arial"/>
        </w:rPr>
        <w:t>, dispositif d’accompagnement créé par la CCI.</w:t>
      </w:r>
    </w:p>
    <w:p w:rsidR="00E87133" w:rsidRPr="00E87133" w:rsidRDefault="00E87133" w:rsidP="00E87133">
      <w:pPr>
        <w:pStyle w:val="NormalWeb"/>
        <w:rPr>
          <w:rFonts w:ascii="Arial" w:hAnsi="Arial" w:cs="Arial"/>
        </w:rPr>
      </w:pPr>
      <w:r w:rsidRPr="00E87133">
        <w:rPr>
          <w:rFonts w:ascii="Arial" w:hAnsi="Arial" w:cs="Arial"/>
        </w:rPr>
        <w:t>Cette action, intégrée dans la stratégie de renforcement de l’attractivité</w:t>
      </w:r>
      <w:r w:rsidR="005134C4">
        <w:rPr>
          <w:rFonts w:ascii="Arial" w:hAnsi="Arial" w:cs="Arial"/>
        </w:rPr>
        <w:t xml:space="preserve"> de la </w:t>
      </w:r>
      <w:r w:rsidR="005E2848">
        <w:rPr>
          <w:rFonts w:ascii="Arial" w:hAnsi="Arial" w:cs="Arial"/>
        </w:rPr>
        <w:t xml:space="preserve">commune </w:t>
      </w:r>
      <w:r w:rsidR="005134C4">
        <w:rPr>
          <w:rFonts w:ascii="Arial" w:hAnsi="Arial" w:cs="Arial"/>
        </w:rPr>
        <w:t>permettra de :</w:t>
      </w:r>
    </w:p>
    <w:p w:rsidR="00E87133" w:rsidRPr="00E87133" w:rsidRDefault="005134C4" w:rsidP="004D7968">
      <w:pPr>
        <w:numPr>
          <w:ilvl w:val="0"/>
          <w:numId w:val="3"/>
        </w:numPr>
        <w:rPr>
          <w:rFonts w:ascii="Arial" w:hAnsi="Arial" w:cs="Arial"/>
        </w:rPr>
      </w:pPr>
      <w:r>
        <w:rPr>
          <w:rFonts w:ascii="Arial" w:hAnsi="Arial" w:cs="Arial"/>
        </w:rPr>
        <w:t>A</w:t>
      </w:r>
      <w:r w:rsidR="00E87133" w:rsidRPr="00E87133">
        <w:rPr>
          <w:rFonts w:ascii="Arial" w:hAnsi="Arial" w:cs="Arial"/>
        </w:rPr>
        <w:t>ccompagner l’implantation d’activités marchandes et de ser</w:t>
      </w:r>
      <w:r>
        <w:rPr>
          <w:rFonts w:ascii="Arial" w:hAnsi="Arial" w:cs="Arial"/>
        </w:rPr>
        <w:t>vices innovantes</w:t>
      </w:r>
      <w:r w:rsidR="00E87133" w:rsidRPr="00E87133">
        <w:rPr>
          <w:rFonts w:ascii="Arial" w:hAnsi="Arial" w:cs="Arial"/>
        </w:rPr>
        <w:t>,</w:t>
      </w:r>
    </w:p>
    <w:p w:rsidR="00E87133" w:rsidRPr="00E87133" w:rsidRDefault="005134C4" w:rsidP="004D7968">
      <w:pPr>
        <w:numPr>
          <w:ilvl w:val="0"/>
          <w:numId w:val="5"/>
        </w:numPr>
        <w:rPr>
          <w:rFonts w:ascii="Arial" w:hAnsi="Arial" w:cs="Arial"/>
        </w:rPr>
      </w:pPr>
      <w:r>
        <w:rPr>
          <w:rFonts w:ascii="Arial" w:hAnsi="Arial" w:cs="Arial"/>
        </w:rPr>
        <w:t>L</w:t>
      </w:r>
      <w:r w:rsidR="00E87133" w:rsidRPr="00E87133">
        <w:rPr>
          <w:rFonts w:ascii="Arial" w:hAnsi="Arial" w:cs="Arial"/>
        </w:rPr>
        <w:t>utter contre la vacance commerciale</w:t>
      </w:r>
      <w:r>
        <w:rPr>
          <w:rFonts w:ascii="Arial" w:hAnsi="Arial" w:cs="Arial"/>
        </w:rPr>
        <w:t>,</w:t>
      </w:r>
    </w:p>
    <w:p w:rsidR="00E87133" w:rsidRDefault="005134C4" w:rsidP="004D7968">
      <w:pPr>
        <w:numPr>
          <w:ilvl w:val="0"/>
          <w:numId w:val="6"/>
        </w:numPr>
        <w:rPr>
          <w:rFonts w:ascii="Arial" w:hAnsi="Arial" w:cs="Arial"/>
        </w:rPr>
      </w:pPr>
      <w:r>
        <w:rPr>
          <w:rFonts w:ascii="Arial" w:hAnsi="Arial" w:cs="Arial"/>
        </w:rPr>
        <w:t>F</w:t>
      </w:r>
      <w:r w:rsidR="00E87133" w:rsidRPr="00E87133">
        <w:rPr>
          <w:rFonts w:ascii="Arial" w:hAnsi="Arial" w:cs="Arial"/>
        </w:rPr>
        <w:t>avoriser l’esprit entrepreneurial</w:t>
      </w:r>
    </w:p>
    <w:p w:rsidR="005134C4" w:rsidRDefault="005134C4" w:rsidP="005134C4">
      <w:pPr>
        <w:rPr>
          <w:rFonts w:ascii="Arial" w:hAnsi="Arial" w:cs="Arial"/>
        </w:rPr>
      </w:pPr>
    </w:p>
    <w:p w:rsidR="00EE039B" w:rsidRDefault="00EE039B" w:rsidP="00EE039B">
      <w:pPr>
        <w:jc w:val="both"/>
        <w:rPr>
          <w:rFonts w:ascii="Arial" w:hAnsi="Arial" w:cs="Arial"/>
          <w:b/>
        </w:rPr>
      </w:pPr>
      <w:r w:rsidRPr="00EE039B">
        <w:rPr>
          <w:rFonts w:ascii="Arial" w:hAnsi="Arial" w:cs="Arial"/>
          <w:b/>
        </w:rPr>
        <w:t xml:space="preserve"> </w:t>
      </w:r>
      <w:r w:rsidRPr="00BA7DFC">
        <w:rPr>
          <w:rFonts w:ascii="Arial" w:hAnsi="Arial" w:cs="Arial"/>
          <w:b/>
        </w:rPr>
        <w:t>Le candidat sélectionné bénéficiera d’un accompagnement, d’une formation et d’un suivi renforcé pour le démarrage de son activité.</w:t>
      </w:r>
    </w:p>
    <w:p w:rsidR="00EE039B" w:rsidRDefault="00EE039B" w:rsidP="00EE039B">
      <w:pPr>
        <w:jc w:val="both"/>
        <w:rPr>
          <w:rFonts w:ascii="Arial" w:hAnsi="Arial" w:cs="Arial"/>
          <w:b/>
        </w:rPr>
      </w:pPr>
    </w:p>
    <w:p w:rsidR="00E449B1" w:rsidRDefault="00C87DA6" w:rsidP="00E449B1">
      <w:pPr>
        <w:rPr>
          <w:rFonts w:ascii="Arial" w:hAnsi="Arial" w:cs="Arial"/>
          <w:color w:val="000000"/>
          <w:sz w:val="20"/>
          <w:szCs w:val="20"/>
        </w:rPr>
      </w:pPr>
      <w:bookmarkStart w:id="1" w:name="_Hlk70519924"/>
      <w:r>
        <w:rPr>
          <w:rFonts w:ascii="Arial" w:hAnsi="Arial" w:cs="Arial"/>
          <w:b/>
        </w:rPr>
        <w:t>Ce</w:t>
      </w:r>
      <w:r w:rsidR="00997474">
        <w:rPr>
          <w:rFonts w:ascii="Arial" w:hAnsi="Arial" w:cs="Arial"/>
          <w:b/>
        </w:rPr>
        <w:t xml:space="preserve"> </w:t>
      </w:r>
      <w:r w:rsidR="00EE039B">
        <w:rPr>
          <w:rFonts w:ascii="Arial" w:hAnsi="Arial" w:cs="Arial"/>
          <w:b/>
        </w:rPr>
        <w:t>commerce</w:t>
      </w:r>
      <w:r w:rsidR="00997474">
        <w:rPr>
          <w:rFonts w:ascii="Arial" w:hAnsi="Arial" w:cs="Arial"/>
          <w:b/>
        </w:rPr>
        <w:t>/service</w:t>
      </w:r>
      <w:r w:rsidR="00EE039B">
        <w:rPr>
          <w:rFonts w:ascii="Arial" w:hAnsi="Arial" w:cs="Arial"/>
          <w:b/>
        </w:rPr>
        <w:t xml:space="preserve"> de </w:t>
      </w:r>
      <w:r>
        <w:rPr>
          <w:rFonts w:ascii="Arial" w:hAnsi="Arial" w:cs="Arial"/>
          <w:b/>
        </w:rPr>
        <w:t>proximité</w:t>
      </w:r>
      <w:r w:rsidR="00EE039B">
        <w:rPr>
          <w:rFonts w:ascii="Arial" w:hAnsi="Arial" w:cs="Arial"/>
          <w:b/>
        </w:rPr>
        <w:t xml:space="preserve"> </w:t>
      </w:r>
      <w:r w:rsidR="00997474">
        <w:rPr>
          <w:rFonts w:ascii="Arial" w:hAnsi="Arial" w:cs="Arial"/>
          <w:b/>
        </w:rPr>
        <w:t xml:space="preserve">viendra compléter l’offre commerciale de la commune et participer </w:t>
      </w:r>
      <w:r w:rsidR="00EE039B">
        <w:rPr>
          <w:rFonts w:ascii="Arial" w:hAnsi="Arial" w:cs="Arial"/>
          <w:b/>
        </w:rPr>
        <w:t xml:space="preserve">à la dynamisation du </w:t>
      </w:r>
      <w:r w:rsidR="00997474">
        <w:rPr>
          <w:rFonts w:ascii="Arial" w:hAnsi="Arial" w:cs="Arial"/>
          <w:b/>
        </w:rPr>
        <w:t>centre-bourg</w:t>
      </w:r>
      <w:r w:rsidR="00EE039B">
        <w:rPr>
          <w:rFonts w:ascii="Arial" w:hAnsi="Arial" w:cs="Arial"/>
          <w:b/>
        </w:rPr>
        <w:t xml:space="preserve"> de </w:t>
      </w:r>
      <w:r w:rsidR="00997474">
        <w:rPr>
          <w:rFonts w:ascii="Arial" w:hAnsi="Arial" w:cs="Arial"/>
          <w:b/>
        </w:rPr>
        <w:t>Novalaise.</w:t>
      </w:r>
      <w:r w:rsidRPr="00C87DA6">
        <w:rPr>
          <w:rFonts w:ascii="Arial" w:hAnsi="Arial" w:cs="Arial"/>
          <w:b/>
        </w:rPr>
        <w:t xml:space="preserve"> </w:t>
      </w:r>
    </w:p>
    <w:p w:rsidR="00EE039B" w:rsidRDefault="00CF0675" w:rsidP="00EE039B">
      <w:pPr>
        <w:jc w:val="both"/>
        <w:rPr>
          <w:rFonts w:ascii="Arial" w:hAnsi="Arial" w:cs="Arial"/>
          <w:b/>
        </w:rPr>
      </w:pPr>
      <w:r>
        <w:rPr>
          <w:rFonts w:ascii="Arial" w:hAnsi="Arial" w:cs="Arial"/>
          <w:b/>
        </w:rPr>
        <w:t>T</w:t>
      </w:r>
      <w:r w:rsidR="00C87DA6">
        <w:rPr>
          <w:rFonts w:ascii="Arial" w:hAnsi="Arial" w:cs="Arial"/>
          <w:b/>
        </w:rPr>
        <w:t>outes propositions innovantes seront particulièrement considérées (exemple de concept store avec une diversification d’activités).</w:t>
      </w:r>
    </w:p>
    <w:p w:rsidR="00CF0675" w:rsidRDefault="00CF0675" w:rsidP="00EE039B">
      <w:pPr>
        <w:jc w:val="both"/>
        <w:rPr>
          <w:rFonts w:ascii="Arial" w:hAnsi="Arial" w:cs="Arial"/>
          <w:b/>
        </w:rPr>
      </w:pPr>
      <w:r>
        <w:rPr>
          <w:rFonts w:ascii="Arial" w:hAnsi="Arial" w:cs="Arial"/>
          <w:b/>
        </w:rPr>
        <w:t>Toutes activités de cafés/restaurants sont exclues.</w:t>
      </w:r>
    </w:p>
    <w:bookmarkEnd w:id="1"/>
    <w:p w:rsidR="00EE039B" w:rsidRDefault="00EE039B" w:rsidP="00EE039B">
      <w:pPr>
        <w:jc w:val="both"/>
        <w:rPr>
          <w:rFonts w:ascii="Arial" w:hAnsi="Arial" w:cs="Arial"/>
          <w:b/>
        </w:rPr>
      </w:pPr>
    </w:p>
    <w:p w:rsidR="005134C4" w:rsidRDefault="005134C4" w:rsidP="005134C4">
      <w:pPr>
        <w:rPr>
          <w:rFonts w:ascii="Arial" w:hAnsi="Arial" w:cs="Arial"/>
        </w:rPr>
      </w:pPr>
    </w:p>
    <w:p w:rsidR="005134C4" w:rsidRDefault="00FD5770" w:rsidP="00FD5770">
      <w:pPr>
        <w:jc w:val="center"/>
        <w:rPr>
          <w:rFonts w:ascii="Arial" w:hAnsi="Arial" w:cs="Arial"/>
        </w:rPr>
      </w:pPr>
      <w:r>
        <w:rPr>
          <w:rFonts w:ascii="Arial" w:hAnsi="Arial" w:cs="Arial"/>
          <w:noProof/>
        </w:rPr>
        <w:drawing>
          <wp:inline distT="0" distB="0" distL="0" distR="0" wp14:anchorId="2ECBFCB4">
            <wp:extent cx="4391025" cy="24765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2476500"/>
                    </a:xfrm>
                    <a:prstGeom prst="rect">
                      <a:avLst/>
                    </a:prstGeom>
                    <a:noFill/>
                  </pic:spPr>
                </pic:pic>
              </a:graphicData>
            </a:graphic>
          </wp:inline>
        </w:drawing>
      </w: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5134C4">
      <w:pPr>
        <w:rPr>
          <w:rFonts w:ascii="Arial" w:hAnsi="Arial" w:cs="Arial"/>
        </w:rPr>
      </w:pPr>
    </w:p>
    <w:p w:rsidR="005134C4" w:rsidRDefault="005134C4" w:rsidP="00E713B2">
      <w:pPr>
        <w:jc w:val="both"/>
        <w:rPr>
          <w:rFonts w:ascii="Arial" w:hAnsi="Arial" w:cs="Arial"/>
          <w:b/>
          <w:bCs/>
          <w:sz w:val="22"/>
          <w:szCs w:val="22"/>
        </w:rPr>
      </w:pPr>
    </w:p>
    <w:p w:rsidR="005134C4" w:rsidRDefault="005134C4" w:rsidP="00E713B2">
      <w:pPr>
        <w:jc w:val="both"/>
        <w:rPr>
          <w:rFonts w:ascii="Arial" w:hAnsi="Arial" w:cs="Arial"/>
          <w:b/>
          <w:bCs/>
          <w:sz w:val="22"/>
          <w:szCs w:val="22"/>
        </w:rPr>
      </w:pPr>
    </w:p>
    <w:p w:rsidR="005134C4" w:rsidRDefault="005134C4" w:rsidP="00E713B2">
      <w:pPr>
        <w:jc w:val="both"/>
        <w:rPr>
          <w:rFonts w:ascii="Arial" w:hAnsi="Arial" w:cs="Arial"/>
          <w:b/>
          <w:bCs/>
          <w:sz w:val="22"/>
          <w:szCs w:val="22"/>
        </w:rPr>
      </w:pPr>
    </w:p>
    <w:p w:rsidR="00E966C9" w:rsidRDefault="00E966C9" w:rsidP="00E713B2">
      <w:pPr>
        <w:jc w:val="both"/>
        <w:rPr>
          <w:rFonts w:ascii="Arial" w:hAnsi="Arial" w:cs="Arial"/>
          <w:b/>
          <w:bCs/>
          <w:sz w:val="22"/>
          <w:szCs w:val="22"/>
        </w:rPr>
      </w:pPr>
    </w:p>
    <w:p w:rsidR="00E966C9" w:rsidRDefault="00E966C9" w:rsidP="00D53F91">
      <w:pPr>
        <w:jc w:val="center"/>
        <w:rPr>
          <w:rFonts w:ascii="Arial" w:eastAsiaTheme="majorEastAsia" w:hAnsi="Arial" w:cs="Arial"/>
          <w:b/>
          <w:bCs/>
          <w:color w:val="365F91" w:themeColor="accent1" w:themeShade="BF"/>
          <w:sz w:val="28"/>
          <w:szCs w:val="28"/>
          <w:vertAlign w:val="superscript"/>
        </w:rPr>
      </w:pPr>
      <w:r w:rsidRPr="00E966C9">
        <w:rPr>
          <w:rFonts w:ascii="Arial" w:eastAsiaTheme="majorEastAsia" w:hAnsi="Arial" w:cs="Arial"/>
          <w:b/>
          <w:color w:val="365F91" w:themeColor="accent1" w:themeShade="BF"/>
          <w:sz w:val="28"/>
          <w:szCs w:val="28"/>
        </w:rPr>
        <w:t xml:space="preserve">Le dispositif de la </w:t>
      </w:r>
      <w:r w:rsidRPr="00E966C9">
        <w:rPr>
          <w:rFonts w:ascii="Arial" w:eastAsiaTheme="majorEastAsia" w:hAnsi="Arial" w:cs="Arial"/>
          <w:b/>
          <w:bCs/>
          <w:color w:val="365F91" w:themeColor="accent1" w:themeShade="BF"/>
          <w:sz w:val="28"/>
          <w:szCs w:val="28"/>
        </w:rPr>
        <w:t>Boite à Commerce</w:t>
      </w:r>
      <w:r w:rsidRPr="00E713B2">
        <w:rPr>
          <w:rFonts w:ascii="Arial" w:eastAsiaTheme="majorEastAsia" w:hAnsi="Arial" w:cs="Arial"/>
          <w:b/>
          <w:bCs/>
          <w:color w:val="365F91" w:themeColor="accent1" w:themeShade="BF"/>
          <w:sz w:val="28"/>
          <w:szCs w:val="28"/>
          <w:vertAlign w:val="superscript"/>
        </w:rPr>
        <w:t>®</w:t>
      </w:r>
      <w:r w:rsidR="008A0D3D">
        <w:rPr>
          <w:rFonts w:ascii="Arial" w:eastAsiaTheme="majorEastAsia" w:hAnsi="Arial" w:cs="Arial"/>
          <w:b/>
          <w:bCs/>
          <w:color w:val="365F91" w:themeColor="accent1" w:themeShade="BF"/>
          <w:sz w:val="28"/>
          <w:szCs w:val="28"/>
          <w:vertAlign w:val="superscript"/>
        </w:rPr>
        <w:t xml:space="preserve"> </w:t>
      </w:r>
      <w:r w:rsidR="00C8589F">
        <w:rPr>
          <w:rFonts w:ascii="Arial" w:eastAsiaTheme="majorEastAsia" w:hAnsi="Arial" w:cs="Arial"/>
          <w:b/>
          <w:bCs/>
          <w:color w:val="365F91" w:themeColor="accent1" w:themeShade="BF"/>
          <w:sz w:val="28"/>
          <w:szCs w:val="28"/>
        </w:rPr>
        <w:t xml:space="preserve">de </w:t>
      </w:r>
      <w:r w:rsidR="00CF0675">
        <w:rPr>
          <w:rFonts w:ascii="Arial" w:eastAsiaTheme="majorEastAsia" w:hAnsi="Arial" w:cs="Arial"/>
          <w:b/>
          <w:bCs/>
          <w:color w:val="365F91" w:themeColor="accent1" w:themeShade="BF"/>
          <w:sz w:val="28"/>
          <w:szCs w:val="28"/>
        </w:rPr>
        <w:t>Novalaise</w:t>
      </w:r>
    </w:p>
    <w:p w:rsidR="008A0D3D" w:rsidRDefault="008A0D3D" w:rsidP="00E713B2">
      <w:pPr>
        <w:jc w:val="both"/>
        <w:rPr>
          <w:rFonts w:ascii="Arial" w:eastAsiaTheme="majorEastAsia" w:hAnsi="Arial" w:cs="Arial"/>
          <w:b/>
          <w:bCs/>
          <w:color w:val="365F91" w:themeColor="accent1" w:themeShade="BF"/>
          <w:sz w:val="28"/>
          <w:szCs w:val="28"/>
          <w:vertAlign w:val="superscript"/>
        </w:rPr>
      </w:pPr>
    </w:p>
    <w:p w:rsidR="00E87133" w:rsidRPr="00E87133" w:rsidRDefault="00FD5770" w:rsidP="00E87133">
      <w:pPr>
        <w:pStyle w:val="Titre4"/>
        <w:rPr>
          <w:rFonts w:ascii="Arial" w:hAnsi="Arial" w:cs="Arial"/>
          <w:sz w:val="26"/>
          <w:szCs w:val="26"/>
        </w:rPr>
      </w:pPr>
      <w:r>
        <w:rPr>
          <w:rFonts w:ascii="Arial" w:hAnsi="Arial" w:cs="Arial"/>
          <w:sz w:val="26"/>
          <w:szCs w:val="26"/>
        </w:rPr>
        <w:t>P</w:t>
      </w:r>
      <w:r w:rsidR="00E87133" w:rsidRPr="00E87133">
        <w:rPr>
          <w:rFonts w:ascii="Arial" w:hAnsi="Arial" w:cs="Arial"/>
          <w:sz w:val="26"/>
          <w:szCs w:val="26"/>
        </w:rPr>
        <w:t>hase 1</w:t>
      </w:r>
    </w:p>
    <w:p w:rsidR="00E87133" w:rsidRPr="00E87133" w:rsidRDefault="00317BD1" w:rsidP="00E87133">
      <w:pPr>
        <w:pStyle w:val="Titre3"/>
        <w:rPr>
          <w:rFonts w:ascii="Arial" w:hAnsi="Arial" w:cs="Arial"/>
          <w:b/>
          <w:sz w:val="26"/>
          <w:szCs w:val="26"/>
        </w:rPr>
      </w:pPr>
      <w:r>
        <w:rPr>
          <w:rFonts w:ascii="Arial" w:hAnsi="Arial" w:cs="Arial"/>
          <w:b/>
          <w:sz w:val="26"/>
          <w:szCs w:val="26"/>
        </w:rPr>
        <w:t>Appel à candi</w:t>
      </w:r>
      <w:r w:rsidR="00396ACE">
        <w:rPr>
          <w:rFonts w:ascii="Arial" w:hAnsi="Arial" w:cs="Arial"/>
          <w:b/>
          <w:sz w:val="26"/>
          <w:szCs w:val="26"/>
        </w:rPr>
        <w:t>dature et comité de sélection</w:t>
      </w:r>
    </w:p>
    <w:p w:rsidR="00E87133" w:rsidRPr="00E87133" w:rsidRDefault="00E87133" w:rsidP="00E87133">
      <w:pPr>
        <w:pStyle w:val="NormalWeb"/>
        <w:rPr>
          <w:rFonts w:ascii="Arial" w:hAnsi="Arial" w:cs="Arial"/>
        </w:rPr>
      </w:pPr>
      <w:r w:rsidRPr="00E87133">
        <w:rPr>
          <w:rStyle w:val="lev"/>
          <w:rFonts w:ascii="Arial" w:hAnsi="Arial" w:cs="Arial"/>
        </w:rPr>
        <w:t>Un appel à candidature auprès des porteurs de projet pour la Boite à Commerce</w:t>
      </w:r>
      <w:r w:rsidRPr="00E87133">
        <w:rPr>
          <w:rStyle w:val="lev"/>
          <w:rFonts w:ascii="Arial" w:hAnsi="Arial" w:cs="Arial"/>
          <w:vertAlign w:val="superscript"/>
        </w:rPr>
        <w:t>®</w:t>
      </w:r>
      <w:r w:rsidRPr="00E87133">
        <w:rPr>
          <w:rStyle w:val="lev"/>
          <w:rFonts w:ascii="Arial" w:hAnsi="Arial" w:cs="Arial"/>
        </w:rPr>
        <w:t xml:space="preserve"> de </w:t>
      </w:r>
      <w:r w:rsidR="006F1EA0">
        <w:rPr>
          <w:rStyle w:val="lev"/>
          <w:rFonts w:ascii="Arial" w:hAnsi="Arial" w:cs="Arial"/>
        </w:rPr>
        <w:t xml:space="preserve">Novalaise </w:t>
      </w:r>
      <w:r w:rsidRPr="00E87133">
        <w:rPr>
          <w:rStyle w:val="lev"/>
          <w:rFonts w:ascii="Arial" w:hAnsi="Arial" w:cs="Arial"/>
        </w:rPr>
        <w:t xml:space="preserve">est lancé ! </w:t>
      </w:r>
    </w:p>
    <w:p w:rsidR="00BA7DFC" w:rsidRDefault="00BA7DFC" w:rsidP="00E87133">
      <w:pPr>
        <w:pStyle w:val="NormalWeb"/>
        <w:rPr>
          <w:rFonts w:ascii="Arial" w:hAnsi="Arial" w:cs="Arial"/>
        </w:rPr>
      </w:pPr>
      <w:r w:rsidRPr="00BA7DFC">
        <w:rPr>
          <w:rFonts w:ascii="Arial" w:hAnsi="Arial" w:cs="Arial"/>
        </w:rPr>
        <w:t>Il est consultable</w:t>
      </w:r>
      <w:r w:rsidR="00317BD1">
        <w:rPr>
          <w:rFonts w:ascii="Arial" w:hAnsi="Arial" w:cs="Arial"/>
        </w:rPr>
        <w:t xml:space="preserve">, tout comme le dossier de candidature, </w:t>
      </w:r>
      <w:r w:rsidRPr="00BA7DFC">
        <w:rPr>
          <w:rFonts w:ascii="Arial" w:hAnsi="Arial" w:cs="Arial"/>
        </w:rPr>
        <w:t xml:space="preserve">sur le site internet de la CCI Savoie www.savoie.cci.fr </w:t>
      </w:r>
      <w:r w:rsidR="00E87133" w:rsidRPr="00E87133">
        <w:rPr>
          <w:rFonts w:ascii="Arial" w:hAnsi="Arial" w:cs="Arial"/>
        </w:rPr>
        <w:t>jusqu'au</w:t>
      </w:r>
      <w:r w:rsidR="00E87133" w:rsidRPr="00BA7DFC">
        <w:rPr>
          <w:rFonts w:ascii="Arial" w:hAnsi="Arial" w:cs="Arial"/>
        </w:rPr>
        <w:t xml:space="preserve"> </w:t>
      </w:r>
      <w:r w:rsidR="00FD5770" w:rsidRPr="00FD5770">
        <w:rPr>
          <w:rFonts w:ascii="Arial" w:hAnsi="Arial" w:cs="Arial"/>
          <w:b/>
        </w:rPr>
        <w:t>24 mars 2023</w:t>
      </w:r>
      <w:r w:rsidR="00E87133" w:rsidRPr="00BA7DFC">
        <w:rPr>
          <w:rFonts w:ascii="Arial" w:hAnsi="Arial" w:cs="Arial"/>
        </w:rPr>
        <w:t xml:space="preserve">, </w:t>
      </w:r>
      <w:r>
        <w:rPr>
          <w:rFonts w:ascii="Arial" w:hAnsi="Arial" w:cs="Arial"/>
        </w:rPr>
        <w:t>date à laquelle l’appel à candidature sera clos</w:t>
      </w:r>
      <w:r w:rsidR="007732B6">
        <w:rPr>
          <w:rFonts w:ascii="Arial" w:hAnsi="Arial" w:cs="Arial"/>
        </w:rPr>
        <w:t xml:space="preserve"> à 8 heures</w:t>
      </w:r>
      <w:r>
        <w:rPr>
          <w:rFonts w:ascii="Arial" w:hAnsi="Arial" w:cs="Arial"/>
        </w:rPr>
        <w:t>.</w:t>
      </w:r>
    </w:p>
    <w:p w:rsidR="00BA7DFC" w:rsidRPr="00B619E7" w:rsidRDefault="00317BD1" w:rsidP="00E87133">
      <w:pPr>
        <w:pStyle w:val="NormalWeb"/>
        <w:rPr>
          <w:b/>
          <w:bCs/>
        </w:rPr>
      </w:pPr>
      <w:r w:rsidRPr="00B619E7">
        <w:rPr>
          <w:rFonts w:ascii="Arial" w:hAnsi="Arial" w:cs="Arial"/>
        </w:rPr>
        <w:t xml:space="preserve">Les candidatures devront être envoyées </w:t>
      </w:r>
    </w:p>
    <w:p w:rsidR="00E87133" w:rsidRPr="00E87133" w:rsidRDefault="00E87133" w:rsidP="00E87133">
      <w:pPr>
        <w:pStyle w:val="NormalWeb"/>
        <w:rPr>
          <w:rFonts w:ascii="Arial" w:hAnsi="Arial" w:cs="Arial"/>
        </w:rPr>
      </w:pPr>
      <w:proofErr w:type="gramStart"/>
      <w:r w:rsidRPr="00E87133">
        <w:rPr>
          <w:rStyle w:val="lev"/>
          <w:rFonts w:ascii="Arial" w:hAnsi="Arial" w:cs="Arial"/>
        </w:rPr>
        <w:t>soit</w:t>
      </w:r>
      <w:proofErr w:type="gramEnd"/>
      <w:r w:rsidRPr="00E87133">
        <w:rPr>
          <w:rStyle w:val="lev"/>
          <w:rFonts w:ascii="Arial" w:hAnsi="Arial" w:cs="Arial"/>
        </w:rPr>
        <w:t xml:space="preserve"> par courrier postal :</w:t>
      </w:r>
    </w:p>
    <w:p w:rsidR="00E87133" w:rsidRPr="00E87133" w:rsidRDefault="00E87133" w:rsidP="00E87133">
      <w:pPr>
        <w:pStyle w:val="NormalWeb"/>
        <w:rPr>
          <w:rFonts w:ascii="Arial" w:hAnsi="Arial" w:cs="Arial"/>
        </w:rPr>
      </w:pPr>
      <w:r w:rsidRPr="00E87133">
        <w:rPr>
          <w:rFonts w:ascii="Arial" w:hAnsi="Arial" w:cs="Arial"/>
        </w:rPr>
        <w:t>CCI Savoie</w:t>
      </w:r>
      <w:r w:rsidRPr="00E87133">
        <w:rPr>
          <w:rFonts w:ascii="Arial" w:hAnsi="Arial" w:cs="Arial"/>
        </w:rPr>
        <w:br/>
        <w:t>Service création transmission</w:t>
      </w:r>
      <w:r w:rsidRPr="00E87133">
        <w:rPr>
          <w:rFonts w:ascii="Arial" w:hAnsi="Arial" w:cs="Arial"/>
        </w:rPr>
        <w:br/>
        <w:t xml:space="preserve">5 rue </w:t>
      </w:r>
      <w:proofErr w:type="spellStart"/>
      <w:r w:rsidRPr="00E87133">
        <w:rPr>
          <w:rFonts w:ascii="Arial" w:hAnsi="Arial" w:cs="Arial"/>
        </w:rPr>
        <w:t>Salteur</w:t>
      </w:r>
      <w:proofErr w:type="spellEnd"/>
      <w:r w:rsidRPr="00E87133">
        <w:rPr>
          <w:rFonts w:ascii="Arial" w:hAnsi="Arial" w:cs="Arial"/>
        </w:rPr>
        <w:t xml:space="preserve"> - CS 22416 73024 Chambéry</w:t>
      </w:r>
      <w:r w:rsidRPr="00E87133">
        <w:rPr>
          <w:rStyle w:val="lev"/>
          <w:rFonts w:ascii="Arial" w:hAnsi="Arial" w:cs="Arial"/>
        </w:rPr>
        <w:t xml:space="preserve"> </w:t>
      </w:r>
    </w:p>
    <w:p w:rsidR="00E87133" w:rsidRPr="00E87133" w:rsidRDefault="00BC30B7" w:rsidP="00E87133">
      <w:pPr>
        <w:pStyle w:val="NormalWeb"/>
        <w:rPr>
          <w:rFonts w:ascii="Arial" w:hAnsi="Arial" w:cs="Arial"/>
        </w:rPr>
      </w:pPr>
      <w:r w:rsidRPr="00E87133">
        <w:rPr>
          <w:rStyle w:val="lev"/>
          <w:rFonts w:ascii="Arial" w:hAnsi="Arial" w:cs="Arial"/>
        </w:rPr>
        <w:t>Soit</w:t>
      </w:r>
      <w:r w:rsidR="00E87133" w:rsidRPr="00E87133">
        <w:rPr>
          <w:rStyle w:val="lev"/>
          <w:rFonts w:ascii="Arial" w:hAnsi="Arial" w:cs="Arial"/>
        </w:rPr>
        <w:t xml:space="preserve"> par mail </w:t>
      </w:r>
      <w:r w:rsidR="00E87133" w:rsidRPr="00E87133">
        <w:rPr>
          <w:rFonts w:ascii="Arial" w:hAnsi="Arial" w:cs="Arial"/>
        </w:rPr>
        <w:t>à l’adresse suivante : creation@savoie.cci.fr</w:t>
      </w:r>
    </w:p>
    <w:p w:rsidR="00E87133" w:rsidRPr="00E87133" w:rsidRDefault="00E87133" w:rsidP="005A1416">
      <w:pPr>
        <w:pStyle w:val="NormalWeb"/>
        <w:jc w:val="both"/>
        <w:rPr>
          <w:rFonts w:ascii="Arial" w:hAnsi="Arial" w:cs="Arial"/>
        </w:rPr>
      </w:pPr>
      <w:r w:rsidRPr="00E87133">
        <w:rPr>
          <w:rFonts w:ascii="Arial" w:hAnsi="Arial" w:cs="Arial"/>
        </w:rPr>
        <w:t xml:space="preserve">Le comité de sélection se réunira le </w:t>
      </w:r>
      <w:r w:rsidR="00FD5770">
        <w:rPr>
          <w:rStyle w:val="lev"/>
          <w:rFonts w:ascii="Arial" w:hAnsi="Arial" w:cs="Arial"/>
        </w:rPr>
        <w:t>30 mars 2023</w:t>
      </w:r>
      <w:r w:rsidRPr="00E87133">
        <w:rPr>
          <w:rFonts w:ascii="Arial" w:hAnsi="Arial" w:cs="Arial"/>
        </w:rPr>
        <w:t xml:space="preserve"> </w:t>
      </w:r>
      <w:r w:rsidR="00271AFC">
        <w:rPr>
          <w:rFonts w:ascii="Arial" w:hAnsi="Arial" w:cs="Arial"/>
        </w:rPr>
        <w:t xml:space="preserve">dans la matinée </w:t>
      </w:r>
      <w:r w:rsidRPr="00E87133">
        <w:rPr>
          <w:rFonts w:ascii="Arial" w:hAnsi="Arial" w:cs="Arial"/>
        </w:rPr>
        <w:t>pour examiner les dossiers et recevoir les candidats. A tour de rôle, le</w:t>
      </w:r>
      <w:r w:rsidR="00B619E7">
        <w:rPr>
          <w:rFonts w:ascii="Arial" w:hAnsi="Arial" w:cs="Arial"/>
        </w:rPr>
        <w:t>s</w:t>
      </w:r>
      <w:r w:rsidRPr="00E87133">
        <w:rPr>
          <w:rFonts w:ascii="Arial" w:hAnsi="Arial" w:cs="Arial"/>
        </w:rPr>
        <w:t xml:space="preserve"> candidat</w:t>
      </w:r>
      <w:r w:rsidR="00B619E7">
        <w:rPr>
          <w:rFonts w:ascii="Arial" w:hAnsi="Arial" w:cs="Arial"/>
        </w:rPr>
        <w:t>s présenteront leur</w:t>
      </w:r>
      <w:r w:rsidRPr="00E87133">
        <w:rPr>
          <w:rFonts w:ascii="Arial" w:hAnsi="Arial" w:cs="Arial"/>
        </w:rPr>
        <w:t xml:space="preserve"> projet au comité </w:t>
      </w:r>
      <w:r w:rsidR="00B619E7">
        <w:rPr>
          <w:rFonts w:ascii="Arial" w:hAnsi="Arial" w:cs="Arial"/>
        </w:rPr>
        <w:t xml:space="preserve">durant 15 minutes, </w:t>
      </w:r>
      <w:r w:rsidRPr="00E87133">
        <w:rPr>
          <w:rFonts w:ascii="Arial" w:hAnsi="Arial" w:cs="Arial"/>
        </w:rPr>
        <w:t xml:space="preserve">15 minutes d'échange </w:t>
      </w:r>
      <w:r w:rsidR="00B619E7">
        <w:rPr>
          <w:rFonts w:ascii="Arial" w:hAnsi="Arial" w:cs="Arial"/>
        </w:rPr>
        <w:t>avec les membres du comité seront également prévues.</w:t>
      </w:r>
    </w:p>
    <w:p w:rsidR="00E87133" w:rsidRPr="00E87133" w:rsidRDefault="00E87133" w:rsidP="00E87133">
      <w:pPr>
        <w:pStyle w:val="Titre4"/>
        <w:rPr>
          <w:rFonts w:ascii="Arial" w:hAnsi="Arial" w:cs="Arial"/>
          <w:sz w:val="26"/>
          <w:szCs w:val="26"/>
        </w:rPr>
      </w:pPr>
      <w:r w:rsidRPr="00E87133">
        <w:rPr>
          <w:rFonts w:ascii="Arial" w:hAnsi="Arial" w:cs="Arial"/>
          <w:sz w:val="26"/>
          <w:szCs w:val="26"/>
        </w:rPr>
        <w:t>Phase 2</w:t>
      </w:r>
    </w:p>
    <w:p w:rsidR="00E87133" w:rsidRPr="00E87133" w:rsidRDefault="00E87133" w:rsidP="00E87133">
      <w:pPr>
        <w:pStyle w:val="Titre3"/>
        <w:rPr>
          <w:rFonts w:ascii="Arial" w:hAnsi="Arial" w:cs="Arial"/>
          <w:b/>
          <w:sz w:val="26"/>
          <w:szCs w:val="26"/>
        </w:rPr>
      </w:pPr>
      <w:r w:rsidRPr="00E87133">
        <w:rPr>
          <w:rFonts w:ascii="Arial" w:hAnsi="Arial" w:cs="Arial"/>
          <w:b/>
          <w:sz w:val="26"/>
          <w:szCs w:val="26"/>
        </w:rPr>
        <w:t>Accompagnement du candidat</w:t>
      </w:r>
    </w:p>
    <w:p w:rsidR="00E87133" w:rsidRPr="00E87133" w:rsidRDefault="00E87133" w:rsidP="00E87133">
      <w:pPr>
        <w:pStyle w:val="NormalWeb"/>
        <w:rPr>
          <w:rFonts w:ascii="Arial" w:hAnsi="Arial" w:cs="Arial"/>
        </w:rPr>
      </w:pPr>
      <w:r w:rsidRPr="00E87133">
        <w:rPr>
          <w:rFonts w:ascii="Arial" w:hAnsi="Arial" w:cs="Arial"/>
        </w:rPr>
        <w:t>Le candidat sélectionné bénéficiera d'un accompagnement gratuit.</w:t>
      </w:r>
    </w:p>
    <w:p w:rsidR="00E87133" w:rsidRPr="00E87133" w:rsidRDefault="00E87133" w:rsidP="00E87133">
      <w:pPr>
        <w:pStyle w:val="NormalWeb"/>
        <w:rPr>
          <w:rFonts w:ascii="Arial" w:hAnsi="Arial" w:cs="Arial"/>
        </w:rPr>
      </w:pPr>
      <w:r w:rsidRPr="00E87133">
        <w:rPr>
          <w:rFonts w:ascii="Arial" w:hAnsi="Arial" w:cs="Arial"/>
        </w:rPr>
        <w:t>En fonction des attentes et de son besoin, le candidat pourra suivre :</w:t>
      </w:r>
    </w:p>
    <w:p w:rsidR="00E87133" w:rsidRPr="00B257E2" w:rsidRDefault="00E87133" w:rsidP="004D7968">
      <w:pPr>
        <w:numPr>
          <w:ilvl w:val="0"/>
          <w:numId w:val="7"/>
        </w:numPr>
        <w:spacing w:before="100" w:beforeAutospacing="1" w:after="100" w:afterAutospacing="1"/>
        <w:rPr>
          <w:rFonts w:ascii="Arial" w:hAnsi="Arial" w:cs="Arial"/>
          <w:b/>
        </w:rPr>
      </w:pPr>
      <w:r w:rsidRPr="00B257E2">
        <w:rPr>
          <w:rFonts w:ascii="Arial" w:hAnsi="Arial" w:cs="Arial"/>
          <w:b/>
        </w:rPr>
        <w:t>La formation 5 jours pour entreprendre</w:t>
      </w:r>
    </w:p>
    <w:p w:rsidR="00E87133" w:rsidRPr="00B257E2" w:rsidRDefault="00E87133" w:rsidP="004D7968">
      <w:pPr>
        <w:numPr>
          <w:ilvl w:val="0"/>
          <w:numId w:val="7"/>
        </w:numPr>
        <w:spacing w:before="100" w:beforeAutospacing="1" w:after="100" w:afterAutospacing="1"/>
        <w:rPr>
          <w:rFonts w:ascii="Arial" w:hAnsi="Arial" w:cs="Arial"/>
          <w:b/>
        </w:rPr>
      </w:pPr>
      <w:r w:rsidRPr="00B257E2">
        <w:rPr>
          <w:rFonts w:ascii="Arial" w:hAnsi="Arial" w:cs="Arial"/>
          <w:b/>
        </w:rPr>
        <w:t>Un accompagnement individuel par le service création</w:t>
      </w:r>
      <w:r w:rsidR="00405F17" w:rsidRPr="00B257E2">
        <w:rPr>
          <w:rFonts w:ascii="Arial" w:hAnsi="Arial" w:cs="Arial"/>
          <w:b/>
        </w:rPr>
        <w:t xml:space="preserve"> lors de la préparation du projet</w:t>
      </w:r>
    </w:p>
    <w:p w:rsidR="00E87133" w:rsidRPr="00E87133" w:rsidRDefault="00FF0C0E" w:rsidP="005A1416">
      <w:pPr>
        <w:pStyle w:val="NormalWeb"/>
        <w:jc w:val="both"/>
        <w:rPr>
          <w:rFonts w:ascii="Arial" w:hAnsi="Arial" w:cs="Arial"/>
        </w:rPr>
      </w:pPr>
      <w:r>
        <w:rPr>
          <w:rFonts w:ascii="Arial" w:hAnsi="Arial" w:cs="Arial"/>
        </w:rPr>
        <w:t>Il pourra bénéficier</w:t>
      </w:r>
      <w:r w:rsidR="00E87133" w:rsidRPr="00E87133">
        <w:rPr>
          <w:rFonts w:ascii="Arial" w:hAnsi="Arial" w:cs="Arial"/>
        </w:rPr>
        <w:t xml:space="preserve"> des conseils du service commerce en aménagement du point de vent</w:t>
      </w:r>
      <w:r w:rsidR="00B619E7">
        <w:rPr>
          <w:rFonts w:ascii="Arial" w:hAnsi="Arial" w:cs="Arial"/>
        </w:rPr>
        <w:t xml:space="preserve">e et d'une </w:t>
      </w:r>
      <w:r w:rsidR="00B619E7" w:rsidRPr="00FF0C0E">
        <w:rPr>
          <w:rFonts w:ascii="Arial" w:hAnsi="Arial" w:cs="Arial"/>
        </w:rPr>
        <w:t>étude d'implantation si l’activité correspond à une consommation de quotidienneté.</w:t>
      </w:r>
    </w:p>
    <w:p w:rsidR="00FD5770" w:rsidRDefault="00E87133" w:rsidP="00E87133">
      <w:pPr>
        <w:pStyle w:val="NormalWeb"/>
        <w:rPr>
          <w:rFonts w:ascii="Arial" w:hAnsi="Arial" w:cs="Arial"/>
        </w:rPr>
      </w:pPr>
      <w:r w:rsidRPr="00E87133">
        <w:rPr>
          <w:rFonts w:ascii="Arial" w:hAnsi="Arial" w:cs="Arial"/>
        </w:rPr>
        <w:t> </w:t>
      </w:r>
    </w:p>
    <w:p w:rsidR="00FD5770" w:rsidRDefault="00FD5770" w:rsidP="00E87133">
      <w:pPr>
        <w:pStyle w:val="NormalWeb"/>
        <w:rPr>
          <w:rFonts w:ascii="Arial" w:hAnsi="Arial" w:cs="Arial"/>
          <w:b/>
          <w:sz w:val="26"/>
          <w:szCs w:val="26"/>
        </w:rPr>
      </w:pPr>
    </w:p>
    <w:p w:rsidR="00FD5770" w:rsidRDefault="00FD5770" w:rsidP="00E87133">
      <w:pPr>
        <w:pStyle w:val="NormalWeb"/>
        <w:rPr>
          <w:rFonts w:ascii="Arial" w:hAnsi="Arial" w:cs="Arial"/>
          <w:b/>
          <w:sz w:val="26"/>
          <w:szCs w:val="26"/>
        </w:rPr>
      </w:pPr>
    </w:p>
    <w:p w:rsidR="00E87133" w:rsidRPr="00E87133" w:rsidRDefault="00E87133" w:rsidP="00E87133">
      <w:pPr>
        <w:pStyle w:val="NormalWeb"/>
        <w:rPr>
          <w:rFonts w:ascii="Arial" w:hAnsi="Arial" w:cs="Arial"/>
          <w:b/>
          <w:sz w:val="26"/>
          <w:szCs w:val="26"/>
        </w:rPr>
      </w:pPr>
      <w:r w:rsidRPr="00E87133">
        <w:rPr>
          <w:rFonts w:ascii="Arial" w:hAnsi="Arial" w:cs="Arial"/>
          <w:b/>
          <w:sz w:val="26"/>
          <w:szCs w:val="26"/>
        </w:rPr>
        <w:t>Phase 3</w:t>
      </w:r>
    </w:p>
    <w:p w:rsidR="00E87133" w:rsidRPr="00E87133" w:rsidRDefault="00E87133" w:rsidP="00E87133">
      <w:pPr>
        <w:pStyle w:val="Titre3"/>
        <w:rPr>
          <w:rFonts w:ascii="Arial" w:hAnsi="Arial" w:cs="Arial"/>
          <w:b/>
          <w:sz w:val="26"/>
          <w:szCs w:val="26"/>
        </w:rPr>
      </w:pPr>
      <w:r w:rsidRPr="00E87133">
        <w:rPr>
          <w:rFonts w:ascii="Arial" w:hAnsi="Arial" w:cs="Arial"/>
          <w:b/>
          <w:sz w:val="26"/>
          <w:szCs w:val="26"/>
        </w:rPr>
        <w:t>Installation et accompagnement du commerçant</w:t>
      </w:r>
    </w:p>
    <w:p w:rsidR="00E87133" w:rsidRPr="00E87133" w:rsidRDefault="00E87133" w:rsidP="005A1416">
      <w:pPr>
        <w:pStyle w:val="NormalWeb"/>
        <w:jc w:val="both"/>
        <w:rPr>
          <w:rFonts w:ascii="Arial" w:hAnsi="Arial" w:cs="Arial"/>
        </w:rPr>
      </w:pPr>
      <w:r w:rsidRPr="00E87133">
        <w:rPr>
          <w:rStyle w:val="lev"/>
          <w:rFonts w:ascii="Arial" w:hAnsi="Arial" w:cs="Arial"/>
        </w:rPr>
        <w:t>Une fois installé dans la Boite à Commerce</w:t>
      </w:r>
      <w:r w:rsidRPr="00E87133">
        <w:rPr>
          <w:rStyle w:val="lev"/>
          <w:rFonts w:ascii="Arial" w:hAnsi="Arial" w:cs="Arial"/>
          <w:vertAlign w:val="superscript"/>
        </w:rPr>
        <w:t>®</w:t>
      </w:r>
      <w:r w:rsidRPr="00E87133">
        <w:rPr>
          <w:rStyle w:val="lev"/>
          <w:rFonts w:ascii="Arial" w:hAnsi="Arial" w:cs="Arial"/>
        </w:rPr>
        <w:t>, le chef d’entreprise bénéficie d'un accompagnement continu durant la première année par la CCI Savoie :</w:t>
      </w:r>
    </w:p>
    <w:p w:rsidR="00E966C9" w:rsidRDefault="00E87133" w:rsidP="00FF0C0E">
      <w:pPr>
        <w:pStyle w:val="NormalWeb"/>
        <w:jc w:val="both"/>
        <w:rPr>
          <w:rFonts w:ascii="Arial" w:hAnsi="Arial" w:cs="Arial"/>
        </w:rPr>
      </w:pPr>
      <w:r w:rsidRPr="00E87133">
        <w:rPr>
          <w:rFonts w:ascii="Arial" w:hAnsi="Arial" w:cs="Arial"/>
        </w:rPr>
        <w:t>Mise en place de tableau de bord de suivi de gestion, accompagnement sur les aspects digitaux du commerce grâce aux conseils du service numérique de la CCI Savoie</w:t>
      </w:r>
      <w:r w:rsidR="00FD5770">
        <w:rPr>
          <w:rFonts w:ascii="Arial" w:hAnsi="Arial" w:cs="Arial"/>
        </w:rPr>
        <w:t>.</w:t>
      </w:r>
    </w:p>
    <w:p w:rsidR="00B96F89" w:rsidRPr="00B96F89" w:rsidRDefault="00B96F89" w:rsidP="00E713B2">
      <w:pPr>
        <w:jc w:val="both"/>
        <w:rPr>
          <w:rFonts w:ascii="Arial" w:eastAsiaTheme="majorEastAsia" w:hAnsi="Arial" w:cs="Arial"/>
          <w:b/>
          <w:color w:val="365F91" w:themeColor="accent1" w:themeShade="BF"/>
          <w:sz w:val="28"/>
          <w:szCs w:val="28"/>
        </w:rPr>
      </w:pPr>
      <w:r w:rsidRPr="00B96F89">
        <w:rPr>
          <w:rFonts w:ascii="Arial" w:eastAsiaTheme="majorEastAsia" w:hAnsi="Arial" w:cs="Arial"/>
          <w:b/>
          <w:color w:val="365F91" w:themeColor="accent1" w:themeShade="BF"/>
          <w:sz w:val="28"/>
          <w:szCs w:val="28"/>
        </w:rPr>
        <w:t xml:space="preserve">Le </w:t>
      </w:r>
      <w:r w:rsidR="00B52C74">
        <w:rPr>
          <w:rFonts w:ascii="Arial" w:eastAsiaTheme="majorEastAsia" w:hAnsi="Arial" w:cs="Arial"/>
          <w:b/>
          <w:color w:val="365F91" w:themeColor="accent1" w:themeShade="BF"/>
          <w:sz w:val="28"/>
          <w:szCs w:val="28"/>
        </w:rPr>
        <w:t>l</w:t>
      </w:r>
      <w:r w:rsidRPr="00B96F89">
        <w:rPr>
          <w:rFonts w:ascii="Arial" w:eastAsiaTheme="majorEastAsia" w:hAnsi="Arial" w:cs="Arial"/>
          <w:b/>
          <w:color w:val="365F91" w:themeColor="accent1" w:themeShade="BF"/>
          <w:sz w:val="28"/>
          <w:szCs w:val="28"/>
        </w:rPr>
        <w:t>ocal et conditions de reprise d’activité</w:t>
      </w:r>
    </w:p>
    <w:p w:rsidR="00DA1875" w:rsidRPr="00E966C9" w:rsidRDefault="00DA1875" w:rsidP="00E713B2">
      <w:pPr>
        <w:jc w:val="both"/>
        <w:rPr>
          <w:rFonts w:ascii="Arial" w:hAnsi="Arial" w:cs="Arial"/>
          <w:sz w:val="22"/>
          <w:szCs w:val="22"/>
        </w:rPr>
      </w:pPr>
    </w:p>
    <w:p w:rsidR="00D96DC4" w:rsidRDefault="00453C5D" w:rsidP="00D96DC4">
      <w:pPr>
        <w:rPr>
          <w:rFonts w:ascii="Arial" w:hAnsi="Arial" w:cs="Arial"/>
        </w:rPr>
      </w:pPr>
      <w:r w:rsidRPr="00453C5D">
        <w:rPr>
          <w:rFonts w:ascii="Arial" w:hAnsi="Arial" w:cs="Arial"/>
        </w:rPr>
        <w:t xml:space="preserve">Le local commercial mis à la disposition du porteur de projet sélectionné se situe </w:t>
      </w:r>
      <w:r w:rsidR="005F57DB">
        <w:rPr>
          <w:rFonts w:ascii="Arial" w:hAnsi="Arial" w:cs="Arial"/>
        </w:rPr>
        <w:t xml:space="preserve">71 route </w:t>
      </w:r>
      <w:r w:rsidRPr="00453C5D">
        <w:rPr>
          <w:rFonts w:ascii="Arial" w:hAnsi="Arial" w:cs="Arial"/>
        </w:rPr>
        <w:t xml:space="preserve"> </w:t>
      </w:r>
    </w:p>
    <w:p w:rsidR="00D96DC4" w:rsidRPr="00D96DC4" w:rsidRDefault="00FF0C0E" w:rsidP="00D96DC4">
      <w:pPr>
        <w:rPr>
          <w:rFonts w:ascii="Arial" w:hAnsi="Arial" w:cs="Arial"/>
        </w:rPr>
      </w:pPr>
      <w:proofErr w:type="gramStart"/>
      <w:r>
        <w:rPr>
          <w:rFonts w:ascii="Arial" w:hAnsi="Arial" w:cs="Arial"/>
        </w:rPr>
        <w:t>du</w:t>
      </w:r>
      <w:proofErr w:type="gramEnd"/>
      <w:r>
        <w:rPr>
          <w:rFonts w:ascii="Arial" w:hAnsi="Arial" w:cs="Arial"/>
        </w:rPr>
        <w:t xml:space="preserve"> co</w:t>
      </w:r>
      <w:r w:rsidR="005F57DB">
        <w:rPr>
          <w:rFonts w:ascii="Arial" w:hAnsi="Arial" w:cs="Arial"/>
        </w:rPr>
        <w:t>l de l’Epine</w:t>
      </w:r>
      <w:r>
        <w:rPr>
          <w:rFonts w:ascii="Arial" w:hAnsi="Arial" w:cs="Arial"/>
        </w:rPr>
        <w:t xml:space="preserve"> 73</w:t>
      </w:r>
      <w:r w:rsidR="002F4A16">
        <w:rPr>
          <w:rFonts w:ascii="Arial" w:hAnsi="Arial" w:cs="Arial"/>
        </w:rPr>
        <w:t>470 Novalaise.</w:t>
      </w:r>
    </w:p>
    <w:p w:rsidR="00D96DC4" w:rsidRPr="00D96DC4" w:rsidRDefault="00D96DC4" w:rsidP="00D96DC4">
      <w:pPr>
        <w:rPr>
          <w:rFonts w:ascii="Arial" w:hAnsi="Arial" w:cs="Arial"/>
        </w:rPr>
      </w:pPr>
    </w:p>
    <w:p w:rsidR="00D96DC4" w:rsidRPr="00D96DC4" w:rsidRDefault="00453C5D" w:rsidP="00D96DC4">
      <w:pPr>
        <w:rPr>
          <w:rFonts w:ascii="Arial" w:hAnsi="Arial" w:cs="Arial"/>
        </w:rPr>
      </w:pPr>
      <w:r w:rsidRPr="00453C5D">
        <w:rPr>
          <w:rFonts w:ascii="Arial" w:hAnsi="Arial" w:cs="Arial"/>
        </w:rPr>
        <w:t xml:space="preserve">Il </w:t>
      </w:r>
      <w:r w:rsidR="00D96DC4" w:rsidRPr="00D96DC4">
        <w:rPr>
          <w:rFonts w:ascii="Arial" w:hAnsi="Arial" w:cs="Arial"/>
        </w:rPr>
        <w:t xml:space="preserve">est localisé </w:t>
      </w:r>
      <w:r w:rsidR="00431DED">
        <w:rPr>
          <w:rFonts w:ascii="Arial" w:hAnsi="Arial" w:cs="Arial"/>
        </w:rPr>
        <w:t>sur la boucle commerciale de Novalaise, en pleine centralité.</w:t>
      </w:r>
      <w:r w:rsidR="00FF0C0E">
        <w:rPr>
          <w:rFonts w:ascii="Arial" w:hAnsi="Arial" w:cs="Arial"/>
        </w:rPr>
        <w:t xml:space="preserve"> </w:t>
      </w:r>
      <w:r w:rsidR="006A2BD6">
        <w:rPr>
          <w:rFonts w:ascii="Arial" w:hAnsi="Arial" w:cs="Arial"/>
        </w:rPr>
        <w:t>A quelques pas d</w:t>
      </w:r>
      <w:r w:rsidR="00D472FB">
        <w:rPr>
          <w:rFonts w:ascii="Arial" w:hAnsi="Arial" w:cs="Arial"/>
        </w:rPr>
        <w:t>’</w:t>
      </w:r>
      <w:r w:rsidR="006A2BD6">
        <w:rPr>
          <w:rFonts w:ascii="Arial" w:hAnsi="Arial" w:cs="Arial"/>
        </w:rPr>
        <w:t xml:space="preserve">une école et </w:t>
      </w:r>
      <w:proofErr w:type="gramStart"/>
      <w:r w:rsidR="006A2BD6">
        <w:rPr>
          <w:rFonts w:ascii="Arial" w:hAnsi="Arial" w:cs="Arial"/>
        </w:rPr>
        <w:t>d</w:t>
      </w:r>
      <w:r w:rsidR="00D472FB">
        <w:rPr>
          <w:rFonts w:ascii="Arial" w:hAnsi="Arial" w:cs="Arial"/>
        </w:rPr>
        <w:t>’une EHPAD</w:t>
      </w:r>
      <w:proofErr w:type="gramEnd"/>
      <w:r w:rsidR="00D472FB">
        <w:rPr>
          <w:rFonts w:ascii="Arial" w:hAnsi="Arial" w:cs="Arial"/>
        </w:rPr>
        <w:t xml:space="preserve"> et d’une zone de stationnement.</w:t>
      </w:r>
    </w:p>
    <w:p w:rsidR="0087156A" w:rsidRDefault="00453C5D" w:rsidP="0087156A">
      <w:pPr>
        <w:rPr>
          <w:rFonts w:ascii="Arial" w:hAnsi="Arial" w:cs="Arial"/>
        </w:rPr>
      </w:pPr>
      <w:r>
        <w:rPr>
          <w:rFonts w:ascii="Arial" w:hAnsi="Arial" w:cs="Arial"/>
        </w:rPr>
        <w:t xml:space="preserve">Le local bénéficie </w:t>
      </w:r>
      <w:r w:rsidRPr="00453C5D">
        <w:rPr>
          <w:rFonts w:ascii="Arial" w:hAnsi="Arial" w:cs="Arial"/>
        </w:rPr>
        <w:t xml:space="preserve">d’une </w:t>
      </w:r>
      <w:r w:rsidR="00D96DC4">
        <w:rPr>
          <w:rFonts w:ascii="Arial" w:hAnsi="Arial" w:cs="Arial"/>
          <w:b/>
        </w:rPr>
        <w:t xml:space="preserve">surface de </w:t>
      </w:r>
      <w:r w:rsidR="00431DED">
        <w:rPr>
          <w:rFonts w:ascii="Arial" w:hAnsi="Arial" w:cs="Arial"/>
          <w:b/>
        </w:rPr>
        <w:t>44</w:t>
      </w:r>
      <w:r w:rsidRPr="00453C5D">
        <w:rPr>
          <w:rFonts w:ascii="Arial" w:hAnsi="Arial" w:cs="Arial"/>
          <w:b/>
        </w:rPr>
        <w:t> m²</w:t>
      </w:r>
      <w:r w:rsidR="00AA66D9">
        <w:rPr>
          <w:rFonts w:ascii="Arial" w:hAnsi="Arial" w:cs="Arial"/>
          <w:b/>
        </w:rPr>
        <w:t xml:space="preserve"> avec </w:t>
      </w:r>
      <w:r w:rsidR="006A2BD6">
        <w:rPr>
          <w:rFonts w:ascii="Arial" w:hAnsi="Arial" w:cs="Arial"/>
          <w:b/>
        </w:rPr>
        <w:t>zone commerciale de 32</w:t>
      </w:r>
      <w:r w:rsidR="00867B44">
        <w:rPr>
          <w:rFonts w:ascii="Arial" w:hAnsi="Arial" w:cs="Arial"/>
          <w:b/>
        </w:rPr>
        <w:t xml:space="preserve"> m²</w:t>
      </w:r>
      <w:r w:rsidR="006A2BD6">
        <w:rPr>
          <w:rFonts w:ascii="Arial" w:hAnsi="Arial" w:cs="Arial"/>
          <w:b/>
        </w:rPr>
        <w:t>, une salle arrière de 11 m²</w:t>
      </w:r>
      <w:r w:rsidR="006A2BD6">
        <w:rPr>
          <w:rFonts w:ascii="Arial" w:hAnsi="Arial" w:cs="Arial"/>
        </w:rPr>
        <w:t xml:space="preserve"> et </w:t>
      </w:r>
      <w:r w:rsidR="006A2BD6">
        <w:rPr>
          <w:rFonts w:ascii="Arial" w:hAnsi="Arial" w:cs="Arial"/>
          <w:b/>
        </w:rPr>
        <w:t xml:space="preserve">un </w:t>
      </w:r>
      <w:proofErr w:type="spellStart"/>
      <w:r w:rsidR="006A2BD6">
        <w:rPr>
          <w:rFonts w:ascii="Arial" w:hAnsi="Arial" w:cs="Arial"/>
          <w:b/>
        </w:rPr>
        <w:t>wc</w:t>
      </w:r>
      <w:proofErr w:type="spellEnd"/>
      <w:r w:rsidR="006A2BD6">
        <w:rPr>
          <w:rFonts w:ascii="Arial" w:hAnsi="Arial" w:cs="Arial"/>
          <w:b/>
        </w:rPr>
        <w:t>.</w:t>
      </w:r>
    </w:p>
    <w:p w:rsidR="0087156A" w:rsidRDefault="0087156A" w:rsidP="00D96DC4">
      <w:pPr>
        <w:rPr>
          <w:noProof/>
        </w:rPr>
      </w:pPr>
    </w:p>
    <w:p w:rsidR="0010284A" w:rsidRDefault="00BC30B7" w:rsidP="00F04302">
      <w:pPr>
        <w:rPr>
          <w:rFonts w:ascii="Arial" w:hAnsi="Arial" w:cs="Arial"/>
        </w:rPr>
      </w:pPr>
      <w:r>
        <w:rPr>
          <w:rFonts w:ascii="Arial" w:hAnsi="Arial" w:cs="Arial"/>
          <w:noProof/>
        </w:rPr>
        <w:drawing>
          <wp:inline distT="0" distB="0" distL="0" distR="0" wp14:anchorId="13FD1AAC">
            <wp:extent cx="2858670" cy="161226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859" cy="1622524"/>
                    </a:xfrm>
                    <a:prstGeom prst="rect">
                      <a:avLst/>
                    </a:prstGeom>
                    <a:noFill/>
                  </pic:spPr>
                </pic:pic>
              </a:graphicData>
            </a:graphic>
          </wp:inline>
        </w:drawing>
      </w:r>
      <w:r>
        <w:rPr>
          <w:rFonts w:ascii="Arial" w:hAnsi="Arial" w:cs="Arial"/>
        </w:rPr>
        <w:t xml:space="preserve">  </w:t>
      </w:r>
      <w:r>
        <w:rPr>
          <w:rFonts w:ascii="Arial" w:hAnsi="Arial" w:cs="Arial"/>
          <w:noProof/>
        </w:rPr>
        <w:drawing>
          <wp:inline distT="0" distB="0" distL="0" distR="0" wp14:anchorId="6E91DB46">
            <wp:extent cx="2905125" cy="16384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2901" cy="1654132"/>
                    </a:xfrm>
                    <a:prstGeom prst="rect">
                      <a:avLst/>
                    </a:prstGeom>
                    <a:noFill/>
                  </pic:spPr>
                </pic:pic>
              </a:graphicData>
            </a:graphic>
          </wp:inline>
        </w:drawing>
      </w:r>
    </w:p>
    <w:p w:rsidR="00F0541B" w:rsidRPr="009F3348" w:rsidRDefault="00F0541B" w:rsidP="009F3348">
      <w:pPr>
        <w:pStyle w:val="NormalWeb"/>
        <w:numPr>
          <w:ilvl w:val="0"/>
          <w:numId w:val="8"/>
        </w:numPr>
        <w:rPr>
          <w:rFonts w:ascii="Arial" w:hAnsi="Arial" w:cs="Arial"/>
        </w:rPr>
      </w:pPr>
      <w:r w:rsidRPr="00453C5D">
        <w:rPr>
          <w:rFonts w:ascii="Arial" w:hAnsi="Arial" w:cs="Arial"/>
        </w:rPr>
        <w:t xml:space="preserve">L’aménagement </w:t>
      </w:r>
      <w:r w:rsidRPr="00AA66D9">
        <w:rPr>
          <w:rFonts w:ascii="Arial" w:hAnsi="Arial" w:cs="Arial"/>
        </w:rPr>
        <w:t>intérieur sera</w:t>
      </w:r>
      <w:r w:rsidRPr="00453C5D">
        <w:rPr>
          <w:rFonts w:ascii="Arial" w:hAnsi="Arial" w:cs="Arial"/>
        </w:rPr>
        <w:t xml:space="preserve"> à la charge du porteur de projet.</w:t>
      </w:r>
    </w:p>
    <w:p w:rsidR="00437F18" w:rsidRPr="00437F18" w:rsidRDefault="00453C5D" w:rsidP="00437F18">
      <w:pPr>
        <w:pStyle w:val="NormalWeb"/>
        <w:numPr>
          <w:ilvl w:val="0"/>
          <w:numId w:val="8"/>
        </w:numPr>
        <w:rPr>
          <w:rFonts w:ascii="Arial" w:hAnsi="Arial" w:cs="Arial"/>
        </w:rPr>
      </w:pPr>
      <w:r>
        <w:rPr>
          <w:rFonts w:ascii="Arial" w:hAnsi="Arial" w:cs="Arial"/>
        </w:rPr>
        <w:t xml:space="preserve">Le loyer est </w:t>
      </w:r>
      <w:r w:rsidR="00867B44">
        <w:rPr>
          <w:rFonts w:ascii="Arial" w:hAnsi="Arial" w:cs="Arial"/>
        </w:rPr>
        <w:t xml:space="preserve">de </w:t>
      </w:r>
      <w:r w:rsidR="00867B44" w:rsidRPr="00BC30B7">
        <w:rPr>
          <w:rFonts w:ascii="Arial" w:hAnsi="Arial" w:cs="Arial"/>
          <w:b/>
        </w:rPr>
        <w:t>500 €</w:t>
      </w:r>
      <w:r w:rsidR="00BC30B7">
        <w:rPr>
          <w:rFonts w:ascii="Arial" w:hAnsi="Arial" w:cs="Arial"/>
          <w:b/>
        </w:rPr>
        <w:t xml:space="preserve">HT </w:t>
      </w:r>
      <w:r w:rsidR="00867B44" w:rsidRPr="00BC30B7">
        <w:rPr>
          <w:rFonts w:ascii="Arial" w:hAnsi="Arial" w:cs="Arial"/>
          <w:b/>
        </w:rPr>
        <w:t>hors charges par mois</w:t>
      </w:r>
      <w:r w:rsidR="00867B44">
        <w:rPr>
          <w:rFonts w:ascii="Arial" w:hAnsi="Arial" w:cs="Arial"/>
        </w:rPr>
        <w:t xml:space="preserve"> </w:t>
      </w:r>
    </w:p>
    <w:p w:rsidR="00453C5D" w:rsidRPr="009F3348" w:rsidRDefault="00437F18" w:rsidP="009F3348">
      <w:pPr>
        <w:pStyle w:val="Paragraphedeliste"/>
        <w:numPr>
          <w:ilvl w:val="0"/>
          <w:numId w:val="8"/>
        </w:numPr>
        <w:spacing w:before="120" w:after="120"/>
        <w:jc w:val="both"/>
        <w:rPr>
          <w:rFonts w:ascii="Arial" w:eastAsia="Times New Roman" w:hAnsi="Arial" w:cs="Arial"/>
          <w:sz w:val="24"/>
          <w:szCs w:val="24"/>
          <w:lang w:eastAsia="fr-FR"/>
        </w:rPr>
      </w:pPr>
      <w:r w:rsidRPr="00437F18">
        <w:rPr>
          <w:rFonts w:ascii="Arial" w:eastAsia="Times New Roman" w:hAnsi="Arial" w:cs="Arial"/>
          <w:sz w:val="24"/>
          <w:szCs w:val="24"/>
          <w:lang w:eastAsia="fr-FR"/>
        </w:rPr>
        <w:t>Le dépôt de garantie est de 1 mois.</w:t>
      </w:r>
    </w:p>
    <w:p w:rsidR="00A765A1" w:rsidRPr="00A765A1" w:rsidRDefault="00BC30B7" w:rsidP="00A765A1">
      <w:pPr>
        <w:pStyle w:val="NormalWeb"/>
        <w:pBdr>
          <w:top w:val="single" w:sz="4" w:space="1" w:color="auto"/>
          <w:left w:val="single" w:sz="4" w:space="4" w:color="auto"/>
          <w:bottom w:val="single" w:sz="4" w:space="1" w:color="auto"/>
          <w:right w:val="single" w:sz="4" w:space="4" w:color="auto"/>
        </w:pBdr>
        <w:ind w:firstLine="360"/>
        <w:rPr>
          <w:rFonts w:ascii="Arial" w:hAnsi="Arial" w:cs="Arial"/>
          <w:b/>
        </w:rPr>
      </w:pPr>
      <w:r>
        <w:rPr>
          <w:rFonts w:ascii="Arial" w:hAnsi="Arial" w:cs="Arial"/>
          <w:b/>
        </w:rPr>
        <w:t>D</w:t>
      </w:r>
      <w:r w:rsidR="00453C5D" w:rsidRPr="00F0541B">
        <w:rPr>
          <w:rFonts w:ascii="Arial" w:hAnsi="Arial" w:cs="Arial"/>
          <w:b/>
        </w:rPr>
        <w:t>es visites sero</w:t>
      </w:r>
      <w:r w:rsidR="003A79CA" w:rsidRPr="00F0541B">
        <w:rPr>
          <w:rFonts w:ascii="Arial" w:hAnsi="Arial" w:cs="Arial"/>
          <w:b/>
        </w:rPr>
        <w:t>n</w:t>
      </w:r>
      <w:r w:rsidR="00AA66D9" w:rsidRPr="00F0541B">
        <w:rPr>
          <w:rFonts w:ascii="Arial" w:hAnsi="Arial" w:cs="Arial"/>
          <w:b/>
        </w:rPr>
        <w:t xml:space="preserve">t possibles </w:t>
      </w:r>
      <w:r>
        <w:rPr>
          <w:rFonts w:ascii="Arial" w:hAnsi="Arial" w:cs="Arial"/>
          <w:b/>
        </w:rPr>
        <w:t>et organisées : creation@savoie.cci.fr</w:t>
      </w:r>
    </w:p>
    <w:p w:rsidR="00B12028" w:rsidRPr="00B619E7" w:rsidRDefault="003A79CA" w:rsidP="00B12028">
      <w:pPr>
        <w:pStyle w:val="Paragraphedeliste"/>
        <w:numPr>
          <w:ilvl w:val="0"/>
          <w:numId w:val="9"/>
        </w:numPr>
        <w:jc w:val="both"/>
        <w:rPr>
          <w:rFonts w:ascii="Arial" w:eastAsia="Times New Roman" w:hAnsi="Arial" w:cs="Arial"/>
          <w:sz w:val="24"/>
          <w:szCs w:val="24"/>
          <w:lang w:eastAsia="fr-FR"/>
        </w:rPr>
      </w:pPr>
      <w:r w:rsidRPr="00B619E7">
        <w:rPr>
          <w:rFonts w:ascii="Arial" w:eastAsia="Times New Roman" w:hAnsi="Arial" w:cs="Arial"/>
          <w:b/>
          <w:sz w:val="24"/>
          <w:szCs w:val="24"/>
          <w:lang w:eastAsia="fr-FR"/>
        </w:rPr>
        <w:t xml:space="preserve">Certaines activités sont </w:t>
      </w:r>
      <w:r w:rsidR="00B12028">
        <w:rPr>
          <w:rFonts w:ascii="Arial" w:eastAsia="Times New Roman" w:hAnsi="Arial" w:cs="Arial"/>
          <w:b/>
          <w:sz w:val="24"/>
          <w:szCs w:val="24"/>
          <w:lang w:eastAsia="fr-FR"/>
        </w:rPr>
        <w:t>exclues</w:t>
      </w:r>
      <w:r w:rsidR="00B12028">
        <w:rPr>
          <w:rFonts w:ascii="Arial" w:eastAsia="Times New Roman" w:hAnsi="Arial" w:cs="Arial"/>
          <w:sz w:val="24"/>
          <w:szCs w:val="24"/>
          <w:lang w:eastAsia="fr-FR"/>
        </w:rPr>
        <w:t xml:space="preserve"> : Cafés / restaurants </w:t>
      </w:r>
    </w:p>
    <w:p w:rsidR="003A79CA" w:rsidRDefault="003A79CA" w:rsidP="003A79CA">
      <w:pPr>
        <w:pStyle w:val="Paragraphedeliste"/>
        <w:ind w:left="1440"/>
        <w:jc w:val="both"/>
        <w:rPr>
          <w:rFonts w:ascii="Arial" w:eastAsia="Times New Roman" w:hAnsi="Arial" w:cs="Arial"/>
          <w:sz w:val="24"/>
          <w:szCs w:val="24"/>
          <w:lang w:eastAsia="fr-FR"/>
        </w:rPr>
      </w:pPr>
      <w:r w:rsidRPr="00B619E7">
        <w:rPr>
          <w:rFonts w:ascii="Arial" w:eastAsia="Times New Roman" w:hAnsi="Arial" w:cs="Arial"/>
          <w:sz w:val="24"/>
          <w:szCs w:val="24"/>
          <w:lang w:eastAsia="fr-FR"/>
        </w:rPr>
        <w:t>.</w:t>
      </w:r>
    </w:p>
    <w:p w:rsidR="00BC30B7" w:rsidRDefault="00BC30B7" w:rsidP="003A79CA">
      <w:pPr>
        <w:pStyle w:val="Paragraphedeliste"/>
        <w:ind w:left="1440"/>
        <w:jc w:val="both"/>
        <w:rPr>
          <w:rFonts w:ascii="Arial" w:eastAsia="Times New Roman" w:hAnsi="Arial" w:cs="Arial"/>
          <w:sz w:val="24"/>
          <w:szCs w:val="24"/>
          <w:lang w:eastAsia="fr-FR"/>
        </w:rPr>
      </w:pPr>
    </w:p>
    <w:p w:rsidR="00BC30B7" w:rsidRDefault="00BC30B7" w:rsidP="003A79CA">
      <w:pPr>
        <w:pStyle w:val="Paragraphedeliste"/>
        <w:ind w:left="1440"/>
        <w:jc w:val="both"/>
        <w:rPr>
          <w:rFonts w:ascii="Arial" w:eastAsia="Times New Roman" w:hAnsi="Arial" w:cs="Arial"/>
          <w:sz w:val="24"/>
          <w:szCs w:val="24"/>
          <w:lang w:eastAsia="fr-FR"/>
        </w:rPr>
      </w:pPr>
    </w:p>
    <w:p w:rsidR="00BC30B7" w:rsidRDefault="00BC30B7" w:rsidP="003A79CA">
      <w:pPr>
        <w:pStyle w:val="Paragraphedeliste"/>
        <w:ind w:left="1440"/>
        <w:jc w:val="both"/>
        <w:rPr>
          <w:rFonts w:ascii="Arial" w:eastAsia="Times New Roman" w:hAnsi="Arial" w:cs="Arial"/>
          <w:sz w:val="24"/>
          <w:szCs w:val="24"/>
          <w:lang w:eastAsia="fr-FR"/>
        </w:rPr>
      </w:pPr>
    </w:p>
    <w:p w:rsidR="00BC30B7" w:rsidRDefault="00BC30B7" w:rsidP="003A79CA">
      <w:pPr>
        <w:pStyle w:val="Paragraphedeliste"/>
        <w:ind w:left="1440"/>
        <w:jc w:val="both"/>
        <w:rPr>
          <w:rFonts w:ascii="Arial" w:eastAsia="Times New Roman" w:hAnsi="Arial" w:cs="Arial"/>
          <w:sz w:val="24"/>
          <w:szCs w:val="24"/>
          <w:lang w:eastAsia="fr-FR"/>
        </w:rPr>
      </w:pPr>
    </w:p>
    <w:p w:rsidR="00BC30B7" w:rsidRDefault="00BC30B7" w:rsidP="003A79CA">
      <w:pPr>
        <w:pStyle w:val="Paragraphedeliste"/>
        <w:ind w:left="1440"/>
        <w:jc w:val="both"/>
        <w:rPr>
          <w:rFonts w:ascii="Arial" w:eastAsia="Times New Roman" w:hAnsi="Arial" w:cs="Arial"/>
          <w:sz w:val="24"/>
          <w:szCs w:val="24"/>
          <w:lang w:eastAsia="fr-FR"/>
        </w:rPr>
      </w:pPr>
    </w:p>
    <w:p w:rsidR="00BC30B7" w:rsidRDefault="00BC30B7" w:rsidP="003A79CA">
      <w:pPr>
        <w:pStyle w:val="Paragraphedeliste"/>
        <w:ind w:left="1440"/>
        <w:jc w:val="both"/>
        <w:rPr>
          <w:rFonts w:ascii="Arial" w:eastAsia="Times New Roman" w:hAnsi="Arial" w:cs="Arial"/>
          <w:sz w:val="24"/>
          <w:szCs w:val="24"/>
          <w:lang w:eastAsia="fr-FR"/>
        </w:rPr>
      </w:pPr>
    </w:p>
    <w:p w:rsidR="00BC30B7" w:rsidRDefault="00BC30B7" w:rsidP="003A79CA">
      <w:pPr>
        <w:pStyle w:val="Paragraphedeliste"/>
        <w:ind w:left="1440"/>
        <w:jc w:val="both"/>
        <w:rPr>
          <w:rFonts w:ascii="Arial" w:eastAsia="Times New Roman" w:hAnsi="Arial" w:cs="Arial"/>
          <w:sz w:val="24"/>
          <w:szCs w:val="24"/>
          <w:lang w:eastAsia="fr-FR"/>
        </w:rPr>
      </w:pPr>
    </w:p>
    <w:p w:rsidR="00BC30B7" w:rsidRPr="00B619E7" w:rsidRDefault="00BC30B7" w:rsidP="003A79CA">
      <w:pPr>
        <w:pStyle w:val="Paragraphedeliste"/>
        <w:ind w:left="1440"/>
        <w:jc w:val="both"/>
        <w:rPr>
          <w:rFonts w:ascii="Arial" w:eastAsia="Times New Roman" w:hAnsi="Arial" w:cs="Arial"/>
          <w:sz w:val="24"/>
          <w:szCs w:val="24"/>
          <w:lang w:eastAsia="fr-FR"/>
        </w:rPr>
      </w:pPr>
    </w:p>
    <w:p w:rsidR="00B95AE3" w:rsidRDefault="00B95AE3" w:rsidP="00BD0427">
      <w:pPr>
        <w:jc w:val="both"/>
        <w:rPr>
          <w:rFonts w:ascii="Arial" w:hAnsi="Arial" w:cs="Arial"/>
          <w:sz w:val="22"/>
          <w:szCs w:val="22"/>
        </w:rPr>
      </w:pPr>
    </w:p>
    <w:p w:rsidR="00B95AE3" w:rsidRDefault="001F531F" w:rsidP="001F531F">
      <w:pPr>
        <w:jc w:val="center"/>
        <w:rPr>
          <w:rFonts w:ascii="Arial" w:eastAsiaTheme="majorEastAsia" w:hAnsi="Arial" w:cs="Arial"/>
          <w:b/>
          <w:color w:val="365F91" w:themeColor="accent1" w:themeShade="BF"/>
          <w:sz w:val="28"/>
          <w:szCs w:val="28"/>
        </w:rPr>
      </w:pPr>
      <w:r>
        <w:rPr>
          <w:rFonts w:ascii="Arial" w:eastAsiaTheme="majorEastAsia" w:hAnsi="Arial" w:cs="Arial"/>
          <w:b/>
          <w:color w:val="365F91" w:themeColor="accent1" w:themeShade="BF"/>
          <w:sz w:val="28"/>
          <w:szCs w:val="28"/>
        </w:rPr>
        <w:t xml:space="preserve">ANNEXE 1 </w:t>
      </w:r>
    </w:p>
    <w:p w:rsidR="001F531F" w:rsidRDefault="001F531F" w:rsidP="00CD4E29">
      <w:pPr>
        <w:jc w:val="center"/>
        <w:rPr>
          <w:rFonts w:ascii="Arial" w:eastAsiaTheme="majorEastAsia" w:hAnsi="Arial" w:cs="Arial"/>
          <w:b/>
          <w:color w:val="365F91" w:themeColor="accent1" w:themeShade="BF"/>
          <w:sz w:val="28"/>
          <w:szCs w:val="28"/>
        </w:rPr>
      </w:pPr>
    </w:p>
    <w:p w:rsidR="00B95AE3" w:rsidRDefault="002E566B" w:rsidP="00CD4E29">
      <w:pPr>
        <w:jc w:val="center"/>
        <w:rPr>
          <w:rFonts w:ascii="Arial" w:hAnsi="Arial" w:cs="Arial"/>
          <w:b/>
        </w:rPr>
      </w:pPr>
      <w:r w:rsidRPr="001F531F">
        <w:rPr>
          <w:rFonts w:ascii="Arial" w:hAnsi="Arial" w:cs="Arial"/>
          <w:b/>
        </w:rPr>
        <w:t>Plan de situation</w:t>
      </w:r>
    </w:p>
    <w:p w:rsidR="00BC30B7" w:rsidRDefault="00BC30B7" w:rsidP="00CD4E29">
      <w:pPr>
        <w:jc w:val="center"/>
        <w:rPr>
          <w:rFonts w:ascii="Arial" w:hAnsi="Arial" w:cs="Arial"/>
          <w:b/>
        </w:rPr>
      </w:pPr>
    </w:p>
    <w:p w:rsidR="00BC30B7" w:rsidRDefault="00BC30B7" w:rsidP="00CD4E29">
      <w:pPr>
        <w:jc w:val="center"/>
        <w:rPr>
          <w:rFonts w:ascii="Arial" w:hAnsi="Arial" w:cs="Arial"/>
          <w:b/>
        </w:rPr>
      </w:pPr>
      <w:r>
        <w:rPr>
          <w:noProof/>
        </w:rPr>
        <w:drawing>
          <wp:inline distT="0" distB="0" distL="0" distR="0" wp14:anchorId="0721F484" wp14:editId="526EA4A7">
            <wp:extent cx="6651203" cy="43529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0768" cy="4359185"/>
                    </a:xfrm>
                    <a:prstGeom prst="rect">
                      <a:avLst/>
                    </a:prstGeom>
                  </pic:spPr>
                </pic:pic>
              </a:graphicData>
            </a:graphic>
          </wp:inline>
        </w:drawing>
      </w:r>
    </w:p>
    <w:p w:rsidR="00BC30B7" w:rsidRDefault="00BC30B7" w:rsidP="00CD4E29">
      <w:pPr>
        <w:jc w:val="center"/>
        <w:rPr>
          <w:rFonts w:ascii="Arial" w:hAnsi="Arial" w:cs="Arial"/>
          <w:b/>
        </w:rPr>
      </w:pPr>
    </w:p>
    <w:p w:rsidR="001F531F" w:rsidRDefault="001F531F" w:rsidP="00CD4E29">
      <w:pPr>
        <w:ind w:left="3540"/>
        <w:jc w:val="center"/>
        <w:rPr>
          <w:rFonts w:ascii="Arial" w:hAnsi="Arial" w:cs="Arial"/>
          <w:b/>
        </w:rPr>
      </w:pPr>
    </w:p>
    <w:p w:rsidR="001F531F" w:rsidRDefault="001F531F" w:rsidP="00BC30B7">
      <w:pPr>
        <w:ind w:left="3540"/>
        <w:jc w:val="center"/>
        <w:rPr>
          <w:rFonts w:ascii="Arial" w:hAnsi="Arial" w:cs="Arial"/>
          <w:b/>
        </w:rPr>
      </w:pPr>
    </w:p>
    <w:p w:rsidR="00C04686" w:rsidRDefault="00C04686" w:rsidP="00BD0427">
      <w:pPr>
        <w:jc w:val="both"/>
        <w:rPr>
          <w:rFonts w:ascii="Arial" w:hAnsi="Arial" w:cs="Arial"/>
          <w:sz w:val="22"/>
          <w:szCs w:val="22"/>
        </w:rPr>
      </w:pPr>
    </w:p>
    <w:p w:rsidR="00C04686" w:rsidRDefault="00C04686" w:rsidP="00BD0427">
      <w:pPr>
        <w:jc w:val="both"/>
        <w:rPr>
          <w:rFonts w:ascii="Arial" w:hAnsi="Arial" w:cs="Arial"/>
          <w:sz w:val="22"/>
          <w:szCs w:val="22"/>
        </w:rPr>
      </w:pPr>
    </w:p>
    <w:p w:rsidR="00C04686" w:rsidRDefault="00C04686" w:rsidP="00BD0427">
      <w:pPr>
        <w:jc w:val="both"/>
        <w:rPr>
          <w:rFonts w:ascii="Arial" w:hAnsi="Arial" w:cs="Arial"/>
          <w:sz w:val="22"/>
          <w:szCs w:val="22"/>
        </w:rPr>
      </w:pPr>
    </w:p>
    <w:p w:rsidR="00C04686" w:rsidRDefault="00C04686" w:rsidP="00BD0427">
      <w:pPr>
        <w:jc w:val="both"/>
        <w:rPr>
          <w:rFonts w:ascii="Arial" w:hAnsi="Arial" w:cs="Arial"/>
          <w:sz w:val="22"/>
          <w:szCs w:val="22"/>
        </w:rPr>
      </w:pPr>
    </w:p>
    <w:p w:rsidR="00C04686" w:rsidRDefault="00C04686" w:rsidP="00BD0427">
      <w:pPr>
        <w:jc w:val="both"/>
        <w:rPr>
          <w:rFonts w:ascii="Arial" w:hAnsi="Arial" w:cs="Arial"/>
          <w:sz w:val="22"/>
          <w:szCs w:val="22"/>
        </w:rPr>
      </w:pPr>
    </w:p>
    <w:p w:rsidR="00C04686" w:rsidRDefault="00C04686" w:rsidP="00BD0427">
      <w:pPr>
        <w:jc w:val="both"/>
        <w:rPr>
          <w:rFonts w:ascii="Arial" w:hAnsi="Arial" w:cs="Arial"/>
          <w:sz w:val="22"/>
          <w:szCs w:val="22"/>
        </w:rPr>
      </w:pPr>
    </w:p>
    <w:p w:rsidR="00705326" w:rsidRDefault="00705326" w:rsidP="00705326">
      <w:pPr>
        <w:jc w:val="both"/>
        <w:rPr>
          <w:rFonts w:ascii="Arial" w:hAnsi="Arial" w:cs="Arial"/>
          <w:sz w:val="22"/>
          <w:szCs w:val="22"/>
        </w:rPr>
      </w:pPr>
    </w:p>
    <w:p w:rsidR="00705326" w:rsidRDefault="00705326" w:rsidP="00705326">
      <w:pPr>
        <w:jc w:val="center"/>
        <w:rPr>
          <w:rFonts w:ascii="Arial" w:hAnsi="Arial" w:cs="Arial"/>
          <w:b/>
          <w:sz w:val="22"/>
          <w:szCs w:val="22"/>
        </w:rPr>
      </w:pPr>
    </w:p>
    <w:p w:rsidR="00705326" w:rsidRDefault="00705326" w:rsidP="00705326">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405B0E" w:rsidRDefault="00405B0E" w:rsidP="00405B0E">
      <w:pPr>
        <w:jc w:val="center"/>
        <w:rPr>
          <w:rFonts w:ascii="Arial" w:hAnsi="Arial" w:cs="Arial"/>
          <w:b/>
          <w:sz w:val="22"/>
          <w:szCs w:val="22"/>
        </w:rPr>
      </w:pPr>
    </w:p>
    <w:p w:rsidR="00710FD9" w:rsidRDefault="00710FD9" w:rsidP="00710FD9">
      <w:pPr>
        <w:jc w:val="center"/>
        <w:rPr>
          <w:rFonts w:ascii="Arial" w:eastAsiaTheme="majorEastAsia" w:hAnsi="Arial" w:cs="Arial"/>
          <w:b/>
          <w:color w:val="365F91" w:themeColor="accent1" w:themeShade="BF"/>
          <w:sz w:val="28"/>
          <w:szCs w:val="28"/>
        </w:rPr>
      </w:pPr>
      <w:r>
        <w:rPr>
          <w:rFonts w:ascii="Arial" w:eastAsiaTheme="majorEastAsia" w:hAnsi="Arial" w:cs="Arial"/>
          <w:b/>
          <w:color w:val="365F91" w:themeColor="accent1" w:themeShade="BF"/>
          <w:sz w:val="28"/>
          <w:szCs w:val="28"/>
        </w:rPr>
        <w:t xml:space="preserve">ANNEXE </w:t>
      </w:r>
      <w:r w:rsidR="00837EEA">
        <w:rPr>
          <w:rFonts w:ascii="Arial" w:eastAsiaTheme="majorEastAsia" w:hAnsi="Arial" w:cs="Arial"/>
          <w:b/>
          <w:color w:val="365F91" w:themeColor="accent1" w:themeShade="BF"/>
          <w:sz w:val="28"/>
          <w:szCs w:val="28"/>
        </w:rPr>
        <w:t>2</w:t>
      </w:r>
    </w:p>
    <w:p w:rsidR="00710FD9" w:rsidRDefault="00710FD9" w:rsidP="00710FD9">
      <w:pPr>
        <w:jc w:val="center"/>
        <w:rPr>
          <w:rFonts w:ascii="Arial" w:eastAsiaTheme="majorEastAsia" w:hAnsi="Arial" w:cs="Arial"/>
          <w:b/>
          <w:color w:val="365F91" w:themeColor="accent1" w:themeShade="BF"/>
          <w:sz w:val="28"/>
          <w:szCs w:val="28"/>
        </w:rPr>
      </w:pPr>
    </w:p>
    <w:p w:rsidR="00B257E2" w:rsidRPr="00E43D3A" w:rsidRDefault="00B257E2" w:rsidP="00B257E2">
      <w:pPr>
        <w:jc w:val="center"/>
        <w:rPr>
          <w:rFonts w:ascii="Arial" w:hAnsi="Arial" w:cs="Arial"/>
          <w:b/>
        </w:rPr>
      </w:pPr>
      <w:r>
        <w:rPr>
          <w:rFonts w:ascii="Arial" w:hAnsi="Arial" w:cs="Arial"/>
          <w:b/>
        </w:rPr>
        <w:t>Informations Socio- Economiques</w:t>
      </w:r>
    </w:p>
    <w:p w:rsidR="00B257E2" w:rsidRDefault="00B257E2" w:rsidP="00B257E2">
      <w:pPr>
        <w:jc w:val="center"/>
        <w:rPr>
          <w:rFonts w:ascii="Arial" w:hAnsi="Arial" w:cs="Arial"/>
          <w:b/>
          <w:sz w:val="22"/>
          <w:szCs w:val="22"/>
        </w:rPr>
      </w:pPr>
    </w:p>
    <w:p w:rsidR="00B257E2" w:rsidRDefault="00B257E2" w:rsidP="00B257E2">
      <w:pPr>
        <w:jc w:val="center"/>
        <w:rPr>
          <w:rFonts w:ascii="Arial" w:hAnsi="Arial" w:cs="Arial"/>
          <w:b/>
          <w:sz w:val="22"/>
          <w:szCs w:val="22"/>
        </w:rPr>
      </w:pPr>
    </w:p>
    <w:p w:rsidR="00B257E2" w:rsidRDefault="00B257E2" w:rsidP="00B257E2">
      <w:pPr>
        <w:tabs>
          <w:tab w:val="left" w:pos="709"/>
        </w:tabs>
        <w:ind w:left="567" w:right="-648"/>
        <w:rPr>
          <w:rFonts w:ascii="Arial" w:hAnsi="Arial" w:cs="Arial"/>
          <w:sz w:val="20"/>
          <w:szCs w:val="20"/>
        </w:rPr>
      </w:pPr>
    </w:p>
    <w:p w:rsidR="00B257E2" w:rsidRPr="00F32C60" w:rsidRDefault="00B257E2" w:rsidP="00B257E2">
      <w:pPr>
        <w:pStyle w:val="Titre1"/>
        <w:keepNext w:val="0"/>
        <w:keepLines w:val="0"/>
        <w:pBdr>
          <w:bottom w:val="single" w:sz="4" w:space="1" w:color="0058A5"/>
        </w:pBdr>
        <w:spacing w:before="0" w:line="360" w:lineRule="auto"/>
        <w:ind w:left="720" w:hanging="360"/>
        <w:rPr>
          <w:sz w:val="24"/>
        </w:rPr>
      </w:pPr>
      <w:bookmarkStart w:id="2" w:name="_PRINCIPALES_CARACTERISTIQUES_SOCIO-"/>
      <w:bookmarkStart w:id="3" w:name="_Toc124236750"/>
      <w:bookmarkEnd w:id="2"/>
      <w:r>
        <w:rPr>
          <w:sz w:val="24"/>
        </w:rPr>
        <w:t>1.</w:t>
      </w:r>
      <w:r w:rsidRPr="00F32C60">
        <w:rPr>
          <w:sz w:val="24"/>
        </w:rPr>
        <w:t xml:space="preserve">PRINCIPALES CARACTERISTIQUES SOCIO-DEMOGRAPHIQUES DE LA </w:t>
      </w:r>
      <w:r>
        <w:rPr>
          <w:sz w:val="24"/>
        </w:rPr>
        <w:t>COMMUNE</w:t>
      </w:r>
      <w:bookmarkEnd w:id="3"/>
    </w:p>
    <w:p w:rsidR="00B257E2" w:rsidRPr="00E66DDE" w:rsidRDefault="00B257E2" w:rsidP="00B257E2">
      <w:pPr>
        <w:ind w:left="786"/>
        <w:jc w:val="both"/>
        <w:rPr>
          <w:rFonts w:ascii="Arial" w:hAnsi="Arial" w:cs="Arial"/>
          <w:b/>
          <w:noProof/>
        </w:rPr>
      </w:pPr>
    </w:p>
    <w:p w:rsidR="00B257E2" w:rsidRDefault="00B257E2" w:rsidP="00B257E2">
      <w:pPr>
        <w:pStyle w:val="Titre2"/>
        <w:keepNext w:val="0"/>
        <w:keepLines w:val="0"/>
        <w:numPr>
          <w:ilvl w:val="1"/>
          <w:numId w:val="0"/>
        </w:numPr>
        <w:spacing w:before="0" w:line="360" w:lineRule="auto"/>
        <w:ind w:left="973" w:hanging="405"/>
        <w:jc w:val="both"/>
        <w:rPr>
          <w:noProof/>
        </w:rPr>
      </w:pPr>
      <w:bookmarkStart w:id="4" w:name="_Toc124236751"/>
      <w:r>
        <w:rPr>
          <w:noProof/>
        </w:rPr>
        <w:t>Evolution de la population</w:t>
      </w:r>
      <w:bookmarkEnd w:id="4"/>
    </w:p>
    <w:p w:rsidR="00B257E2" w:rsidRDefault="00B257E2" w:rsidP="00B257E2"/>
    <w:p w:rsidR="00B257E2" w:rsidRDefault="00B257E2" w:rsidP="00B257E2">
      <w:pPr>
        <w:jc w:val="both"/>
        <w:rPr>
          <w:rFonts w:ascii="Arial" w:hAnsi="Arial" w:cs="Arial"/>
        </w:rPr>
      </w:pPr>
      <w:r w:rsidRPr="00B64AA3">
        <w:rPr>
          <w:rFonts w:ascii="Arial" w:hAnsi="Arial" w:cs="Arial"/>
        </w:rPr>
        <w:t xml:space="preserve">Au dernier recensement INSEE </w:t>
      </w:r>
      <w:r>
        <w:rPr>
          <w:rFonts w:ascii="Arial" w:hAnsi="Arial" w:cs="Arial"/>
        </w:rPr>
        <w:t xml:space="preserve">(2019), la commune de Novalaise </w:t>
      </w:r>
      <w:r w:rsidRPr="00B64AA3">
        <w:rPr>
          <w:rFonts w:ascii="Arial" w:hAnsi="Arial" w:cs="Arial"/>
        </w:rPr>
        <w:t xml:space="preserve">comptait </w:t>
      </w:r>
      <w:r>
        <w:rPr>
          <w:rFonts w:ascii="Arial" w:hAnsi="Arial" w:cs="Arial"/>
          <w:b/>
        </w:rPr>
        <w:t>2.147</w:t>
      </w:r>
      <w:r w:rsidRPr="00771ECE">
        <w:rPr>
          <w:rFonts w:ascii="Arial" w:hAnsi="Arial" w:cs="Arial"/>
          <w:b/>
        </w:rPr>
        <w:t xml:space="preserve"> habitants.</w:t>
      </w:r>
    </w:p>
    <w:p w:rsidR="00B257E2" w:rsidRPr="00B64AA3" w:rsidRDefault="00B257E2" w:rsidP="00B257E2">
      <w:pPr>
        <w:jc w:val="both"/>
        <w:rPr>
          <w:rFonts w:ascii="Arial" w:hAnsi="Arial" w:cs="Arial"/>
        </w:rPr>
      </w:pPr>
    </w:p>
    <w:p w:rsidR="00B257E2" w:rsidRPr="00B64AA3" w:rsidRDefault="00B257E2" w:rsidP="00B257E2">
      <w:pPr>
        <w:jc w:val="both"/>
        <w:rPr>
          <w:rFonts w:ascii="Arial" w:hAnsi="Arial" w:cs="Arial"/>
        </w:rPr>
      </w:pPr>
      <w:r w:rsidRPr="00B64AA3">
        <w:rPr>
          <w:rFonts w:ascii="Arial" w:hAnsi="Arial" w:cs="Arial"/>
        </w:rPr>
        <w:t>C’est u</w:t>
      </w:r>
      <w:r>
        <w:rPr>
          <w:rFonts w:ascii="Arial" w:hAnsi="Arial" w:cs="Arial"/>
        </w:rPr>
        <w:t>ne</w:t>
      </w:r>
      <w:r w:rsidRPr="00791C3F">
        <w:rPr>
          <w:rFonts w:ascii="Arial" w:hAnsi="Arial" w:cs="Arial"/>
          <w:b/>
        </w:rPr>
        <w:t xml:space="preserve"> commune</w:t>
      </w:r>
      <w:r w:rsidRPr="00771ECE">
        <w:rPr>
          <w:rFonts w:ascii="Arial" w:hAnsi="Arial" w:cs="Arial"/>
          <w:b/>
        </w:rPr>
        <w:t xml:space="preserve"> dynamique démographiquement</w:t>
      </w:r>
      <w:r w:rsidRPr="00B64AA3">
        <w:rPr>
          <w:rFonts w:ascii="Arial" w:hAnsi="Arial" w:cs="Arial"/>
        </w:rPr>
        <w:t xml:space="preserve"> qui a connu une hausse de sa population de </w:t>
      </w:r>
      <w:r w:rsidRPr="00771ECE">
        <w:rPr>
          <w:rFonts w:ascii="Arial" w:hAnsi="Arial" w:cs="Arial"/>
          <w:b/>
        </w:rPr>
        <w:t xml:space="preserve">+ </w:t>
      </w:r>
      <w:r>
        <w:rPr>
          <w:rFonts w:ascii="Arial" w:hAnsi="Arial" w:cs="Arial"/>
          <w:b/>
        </w:rPr>
        <w:t>8,1</w:t>
      </w:r>
      <w:r w:rsidRPr="00771ECE">
        <w:rPr>
          <w:rFonts w:ascii="Arial" w:hAnsi="Arial" w:cs="Arial"/>
          <w:b/>
        </w:rPr>
        <w:t xml:space="preserve"> %</w:t>
      </w:r>
      <w:r w:rsidRPr="00B64AA3">
        <w:rPr>
          <w:rFonts w:ascii="Arial" w:hAnsi="Arial" w:cs="Arial"/>
        </w:rPr>
        <w:t xml:space="preserve"> entre 201</w:t>
      </w:r>
      <w:r>
        <w:rPr>
          <w:rFonts w:ascii="Arial" w:hAnsi="Arial" w:cs="Arial"/>
        </w:rPr>
        <w:t>3</w:t>
      </w:r>
      <w:r w:rsidRPr="00B64AA3">
        <w:rPr>
          <w:rFonts w:ascii="Arial" w:hAnsi="Arial" w:cs="Arial"/>
        </w:rPr>
        <w:t xml:space="preserve"> et 201</w:t>
      </w:r>
      <w:r>
        <w:rPr>
          <w:rFonts w:ascii="Arial" w:hAnsi="Arial" w:cs="Arial"/>
        </w:rPr>
        <w:t>9</w:t>
      </w:r>
      <w:r w:rsidRPr="00B64AA3">
        <w:rPr>
          <w:rFonts w:ascii="Arial" w:hAnsi="Arial" w:cs="Arial"/>
        </w:rPr>
        <w:t xml:space="preserve"> (contre </w:t>
      </w:r>
      <w:r>
        <w:rPr>
          <w:rFonts w:ascii="Arial" w:hAnsi="Arial" w:cs="Arial"/>
        </w:rPr>
        <w:t>3,0</w:t>
      </w:r>
      <w:r w:rsidRPr="00B64AA3">
        <w:rPr>
          <w:rFonts w:ascii="Arial" w:hAnsi="Arial" w:cs="Arial"/>
        </w:rPr>
        <w:t xml:space="preserve"> % en moyenne sur l’ensemble </w:t>
      </w:r>
      <w:r>
        <w:rPr>
          <w:rFonts w:ascii="Arial" w:hAnsi="Arial" w:cs="Arial"/>
        </w:rPr>
        <w:t>du département</w:t>
      </w:r>
      <w:r w:rsidRPr="00B64AA3">
        <w:rPr>
          <w:rFonts w:ascii="Arial" w:hAnsi="Arial" w:cs="Arial"/>
        </w:rPr>
        <w:t>).</w:t>
      </w:r>
    </w:p>
    <w:p w:rsidR="00B257E2" w:rsidRPr="00B64AA3" w:rsidRDefault="00B257E2" w:rsidP="00B257E2">
      <w:pPr>
        <w:jc w:val="both"/>
        <w:rPr>
          <w:rFonts w:ascii="Arial" w:hAnsi="Arial" w:cs="Arial"/>
        </w:rPr>
      </w:pPr>
    </w:p>
    <w:p w:rsidR="00B257E2" w:rsidRPr="00B64AA3" w:rsidRDefault="00B257E2" w:rsidP="00B257E2"/>
    <w:tbl>
      <w:tblPr>
        <w:tblW w:w="5462" w:type="dxa"/>
        <w:jc w:val="center"/>
        <w:tblCellMar>
          <w:left w:w="70" w:type="dxa"/>
          <w:right w:w="70" w:type="dxa"/>
        </w:tblCellMar>
        <w:tblLook w:val="04A0" w:firstRow="1" w:lastRow="0" w:firstColumn="1" w:lastColumn="0" w:noHBand="0" w:noVBand="1"/>
      </w:tblPr>
      <w:tblGrid>
        <w:gridCol w:w="2180"/>
        <w:gridCol w:w="1559"/>
        <w:gridCol w:w="1723"/>
      </w:tblGrid>
      <w:tr w:rsidR="00B257E2" w:rsidRPr="00B64AA3" w:rsidTr="00C37F17">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B257E2" w:rsidRPr="00A44634" w:rsidRDefault="00B257E2" w:rsidP="00C37F17">
            <w:pPr>
              <w:rPr>
                <w:rFonts w:ascii="Calibri" w:hAnsi="Calibri" w:cs="Calibri"/>
                <w:b/>
                <w:bCs/>
                <w:color w:val="FFFFFF" w:themeColor="background1"/>
                <w:sz w:val="22"/>
                <w:szCs w:val="22"/>
              </w:rPr>
            </w:pPr>
            <w:r w:rsidRPr="00A44634">
              <w:rPr>
                <w:rFonts w:ascii="Calibri" w:hAnsi="Calibri" w:cs="Calibri"/>
                <w:b/>
                <w:bCs/>
                <w:color w:val="FFFFFF" w:themeColor="background1"/>
                <w:sz w:val="22"/>
                <w:szCs w:val="22"/>
              </w:rPr>
              <w:t> </w:t>
            </w:r>
          </w:p>
        </w:tc>
        <w:tc>
          <w:tcPr>
            <w:tcW w:w="1559"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B257E2" w:rsidRPr="00A44634" w:rsidRDefault="00B257E2" w:rsidP="00C37F17">
            <w:pPr>
              <w:jc w:val="center"/>
              <w:rPr>
                <w:rFonts w:ascii="Calibri" w:hAnsi="Calibri" w:cs="Calibri"/>
                <w:b/>
                <w:bCs/>
                <w:color w:val="FFFFFF" w:themeColor="background1"/>
                <w:sz w:val="22"/>
                <w:szCs w:val="22"/>
              </w:rPr>
            </w:pPr>
            <w:r w:rsidRPr="00A44634">
              <w:rPr>
                <w:rFonts w:ascii="Calibri" w:hAnsi="Calibri" w:cs="Calibri"/>
                <w:b/>
                <w:bCs/>
                <w:color w:val="FFFFFF" w:themeColor="background1"/>
                <w:sz w:val="22"/>
                <w:szCs w:val="22"/>
              </w:rPr>
              <w:t>Novalaise</w:t>
            </w:r>
          </w:p>
        </w:tc>
        <w:tc>
          <w:tcPr>
            <w:tcW w:w="1723"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B257E2" w:rsidRPr="00A44634" w:rsidRDefault="00B257E2" w:rsidP="00C37F17">
            <w:pPr>
              <w:jc w:val="center"/>
              <w:rPr>
                <w:rFonts w:ascii="Calibri" w:hAnsi="Calibri" w:cs="Calibri"/>
                <w:b/>
                <w:bCs/>
                <w:color w:val="FFFFFF" w:themeColor="background1"/>
                <w:sz w:val="22"/>
                <w:szCs w:val="22"/>
              </w:rPr>
            </w:pPr>
            <w:r w:rsidRPr="00A44634">
              <w:rPr>
                <w:rFonts w:ascii="Calibri" w:hAnsi="Calibri" w:cs="Calibri"/>
                <w:b/>
                <w:bCs/>
                <w:color w:val="FFFFFF" w:themeColor="background1"/>
                <w:sz w:val="22"/>
                <w:szCs w:val="22"/>
              </w:rPr>
              <w:t>Savoie</w:t>
            </w:r>
          </w:p>
        </w:tc>
      </w:tr>
      <w:tr w:rsidR="00B257E2" w:rsidRPr="00B64AA3" w:rsidTr="00C37F1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257E2" w:rsidRPr="00A44634" w:rsidRDefault="00B257E2" w:rsidP="00C37F17">
            <w:pPr>
              <w:rPr>
                <w:rFonts w:ascii="Calibri" w:hAnsi="Calibri" w:cs="Calibri"/>
                <w:sz w:val="22"/>
                <w:szCs w:val="22"/>
              </w:rPr>
            </w:pPr>
            <w:r w:rsidRPr="00A44634">
              <w:rPr>
                <w:rFonts w:ascii="Calibri" w:hAnsi="Calibri" w:cs="Calibri"/>
                <w:sz w:val="22"/>
                <w:szCs w:val="22"/>
              </w:rPr>
              <w:t>Population INSEE 2019</w:t>
            </w:r>
          </w:p>
        </w:tc>
        <w:tc>
          <w:tcPr>
            <w:tcW w:w="1559" w:type="dxa"/>
            <w:tcBorders>
              <w:top w:val="nil"/>
              <w:left w:val="nil"/>
              <w:bottom w:val="single" w:sz="4" w:space="0" w:color="auto"/>
              <w:right w:val="single" w:sz="4" w:space="0" w:color="auto"/>
            </w:tcBorders>
            <w:shd w:val="clear" w:color="auto" w:fill="auto"/>
            <w:noWrap/>
            <w:vAlign w:val="bottom"/>
            <w:hideMark/>
          </w:tcPr>
          <w:p w:rsidR="00B257E2" w:rsidRPr="00A44634" w:rsidRDefault="00B257E2" w:rsidP="00C37F17">
            <w:pPr>
              <w:jc w:val="right"/>
              <w:rPr>
                <w:rFonts w:ascii="Calibri" w:hAnsi="Calibri" w:cs="Calibri"/>
                <w:sz w:val="22"/>
                <w:szCs w:val="22"/>
              </w:rPr>
            </w:pPr>
            <w:r w:rsidRPr="00A44634">
              <w:rPr>
                <w:rFonts w:ascii="Calibri" w:hAnsi="Calibri" w:cs="Calibri"/>
                <w:sz w:val="22"/>
                <w:szCs w:val="22"/>
              </w:rPr>
              <w:t>2 147</w:t>
            </w:r>
          </w:p>
        </w:tc>
        <w:tc>
          <w:tcPr>
            <w:tcW w:w="1723" w:type="dxa"/>
            <w:tcBorders>
              <w:top w:val="nil"/>
              <w:left w:val="nil"/>
              <w:bottom w:val="single" w:sz="4" w:space="0" w:color="auto"/>
              <w:right w:val="single" w:sz="4" w:space="0" w:color="auto"/>
            </w:tcBorders>
            <w:shd w:val="clear" w:color="auto" w:fill="auto"/>
            <w:noWrap/>
            <w:vAlign w:val="bottom"/>
            <w:hideMark/>
          </w:tcPr>
          <w:p w:rsidR="00B257E2" w:rsidRPr="00A44634" w:rsidRDefault="00B257E2" w:rsidP="00C37F17">
            <w:pPr>
              <w:jc w:val="right"/>
              <w:rPr>
                <w:rFonts w:ascii="Calibri" w:hAnsi="Calibri" w:cs="Calibri"/>
                <w:sz w:val="22"/>
                <w:szCs w:val="22"/>
              </w:rPr>
            </w:pPr>
            <w:r w:rsidRPr="00A44634">
              <w:rPr>
                <w:rFonts w:ascii="Calibri" w:hAnsi="Calibri" w:cs="Calibri"/>
                <w:sz w:val="22"/>
                <w:szCs w:val="22"/>
              </w:rPr>
              <w:t>423 715</w:t>
            </w:r>
          </w:p>
        </w:tc>
      </w:tr>
      <w:tr w:rsidR="00B257E2" w:rsidRPr="00B64AA3" w:rsidTr="00C37F1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257E2" w:rsidRPr="00A44634" w:rsidRDefault="00B257E2" w:rsidP="00C37F17">
            <w:pPr>
              <w:rPr>
                <w:rFonts w:ascii="Calibri" w:hAnsi="Calibri" w:cs="Calibri"/>
                <w:sz w:val="22"/>
                <w:szCs w:val="22"/>
              </w:rPr>
            </w:pPr>
            <w:r w:rsidRPr="00A44634">
              <w:rPr>
                <w:rFonts w:ascii="Calibri" w:hAnsi="Calibri" w:cs="Calibri"/>
                <w:sz w:val="22"/>
                <w:szCs w:val="22"/>
              </w:rPr>
              <w:t>Population INSEE 2013</w:t>
            </w:r>
          </w:p>
        </w:tc>
        <w:tc>
          <w:tcPr>
            <w:tcW w:w="1559" w:type="dxa"/>
            <w:tcBorders>
              <w:top w:val="nil"/>
              <w:left w:val="nil"/>
              <w:bottom w:val="single" w:sz="4" w:space="0" w:color="auto"/>
              <w:right w:val="single" w:sz="4" w:space="0" w:color="auto"/>
            </w:tcBorders>
            <w:shd w:val="clear" w:color="auto" w:fill="auto"/>
            <w:noWrap/>
            <w:vAlign w:val="bottom"/>
            <w:hideMark/>
          </w:tcPr>
          <w:p w:rsidR="00B257E2" w:rsidRPr="00A44634" w:rsidRDefault="00B257E2" w:rsidP="00C37F17">
            <w:pPr>
              <w:jc w:val="right"/>
              <w:rPr>
                <w:rFonts w:ascii="Calibri" w:hAnsi="Calibri" w:cs="Calibri"/>
                <w:sz w:val="22"/>
                <w:szCs w:val="22"/>
              </w:rPr>
            </w:pPr>
            <w:r w:rsidRPr="00A44634">
              <w:rPr>
                <w:rFonts w:ascii="Calibri" w:hAnsi="Calibri" w:cs="Calibri"/>
                <w:sz w:val="22"/>
                <w:szCs w:val="22"/>
              </w:rPr>
              <w:t>1 987</w:t>
            </w:r>
          </w:p>
        </w:tc>
        <w:tc>
          <w:tcPr>
            <w:tcW w:w="1723" w:type="dxa"/>
            <w:tcBorders>
              <w:top w:val="nil"/>
              <w:left w:val="nil"/>
              <w:bottom w:val="single" w:sz="4" w:space="0" w:color="auto"/>
              <w:right w:val="single" w:sz="4" w:space="0" w:color="auto"/>
            </w:tcBorders>
            <w:shd w:val="clear" w:color="auto" w:fill="auto"/>
            <w:noWrap/>
            <w:vAlign w:val="bottom"/>
            <w:hideMark/>
          </w:tcPr>
          <w:p w:rsidR="00B257E2" w:rsidRPr="00A44634" w:rsidRDefault="00B257E2" w:rsidP="00C37F17">
            <w:pPr>
              <w:jc w:val="right"/>
              <w:rPr>
                <w:rFonts w:ascii="Calibri" w:hAnsi="Calibri" w:cs="Calibri"/>
                <w:sz w:val="22"/>
                <w:szCs w:val="22"/>
              </w:rPr>
            </w:pPr>
            <w:r w:rsidRPr="00A44634">
              <w:rPr>
                <w:rFonts w:ascii="Calibri" w:hAnsi="Calibri" w:cs="Calibri"/>
                <w:sz w:val="22"/>
                <w:szCs w:val="22"/>
              </w:rPr>
              <w:t>436 434</w:t>
            </w:r>
          </w:p>
        </w:tc>
      </w:tr>
      <w:tr w:rsidR="00B257E2" w:rsidRPr="00B64AA3" w:rsidTr="00C37F1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B257E2" w:rsidRPr="00A44634" w:rsidRDefault="00B257E2" w:rsidP="00C37F17">
            <w:pPr>
              <w:rPr>
                <w:rFonts w:ascii="Calibri" w:hAnsi="Calibri" w:cs="Calibri"/>
                <w:sz w:val="22"/>
                <w:szCs w:val="22"/>
              </w:rPr>
            </w:pPr>
            <w:r w:rsidRPr="00A44634">
              <w:rPr>
                <w:rFonts w:ascii="Calibri" w:hAnsi="Calibri" w:cs="Calibri"/>
                <w:sz w:val="22"/>
                <w:szCs w:val="22"/>
              </w:rPr>
              <w:t>Evolution 2013-2019</w:t>
            </w:r>
          </w:p>
        </w:tc>
        <w:tc>
          <w:tcPr>
            <w:tcW w:w="1559" w:type="dxa"/>
            <w:tcBorders>
              <w:top w:val="nil"/>
              <w:left w:val="nil"/>
              <w:bottom w:val="single" w:sz="4" w:space="0" w:color="auto"/>
              <w:right w:val="single" w:sz="4" w:space="0" w:color="auto"/>
            </w:tcBorders>
            <w:shd w:val="clear" w:color="auto" w:fill="auto"/>
            <w:noWrap/>
            <w:vAlign w:val="bottom"/>
            <w:hideMark/>
          </w:tcPr>
          <w:p w:rsidR="00B257E2" w:rsidRPr="00A44634" w:rsidRDefault="00B257E2" w:rsidP="00C37F17">
            <w:pPr>
              <w:jc w:val="right"/>
              <w:rPr>
                <w:rFonts w:ascii="Calibri" w:hAnsi="Calibri" w:cs="Calibri"/>
                <w:sz w:val="22"/>
                <w:szCs w:val="22"/>
              </w:rPr>
            </w:pPr>
            <w:r w:rsidRPr="00A44634">
              <w:rPr>
                <w:rFonts w:ascii="Calibri" w:hAnsi="Calibri" w:cs="Calibri"/>
                <w:sz w:val="22"/>
                <w:szCs w:val="22"/>
              </w:rPr>
              <w:t>+ 8,1 %</w:t>
            </w:r>
          </w:p>
        </w:tc>
        <w:tc>
          <w:tcPr>
            <w:tcW w:w="1723" w:type="dxa"/>
            <w:tcBorders>
              <w:top w:val="nil"/>
              <w:left w:val="nil"/>
              <w:bottom w:val="single" w:sz="4" w:space="0" w:color="auto"/>
              <w:right w:val="single" w:sz="4" w:space="0" w:color="auto"/>
            </w:tcBorders>
            <w:shd w:val="clear" w:color="auto" w:fill="auto"/>
            <w:noWrap/>
            <w:vAlign w:val="bottom"/>
            <w:hideMark/>
          </w:tcPr>
          <w:p w:rsidR="00B257E2" w:rsidRPr="00A44634" w:rsidRDefault="00B257E2" w:rsidP="00C37F17">
            <w:pPr>
              <w:jc w:val="right"/>
              <w:rPr>
                <w:rFonts w:ascii="Calibri" w:hAnsi="Calibri" w:cs="Calibri"/>
                <w:sz w:val="22"/>
                <w:szCs w:val="22"/>
              </w:rPr>
            </w:pPr>
            <w:r w:rsidRPr="00A44634">
              <w:rPr>
                <w:rFonts w:ascii="Calibri" w:hAnsi="Calibri" w:cs="Calibri"/>
                <w:sz w:val="22"/>
                <w:szCs w:val="22"/>
              </w:rPr>
              <w:t>+ 3,0 %</w:t>
            </w:r>
          </w:p>
        </w:tc>
      </w:tr>
    </w:tbl>
    <w:p w:rsidR="00B257E2" w:rsidRDefault="00B257E2" w:rsidP="00B257E2"/>
    <w:p w:rsidR="00B257E2" w:rsidRPr="00F32C60" w:rsidRDefault="00B257E2" w:rsidP="00B257E2"/>
    <w:p w:rsidR="00B257E2" w:rsidRDefault="00B257E2" w:rsidP="00B257E2">
      <w:pPr>
        <w:pStyle w:val="Titre2"/>
        <w:keepNext w:val="0"/>
        <w:keepLines w:val="0"/>
        <w:numPr>
          <w:ilvl w:val="1"/>
          <w:numId w:val="0"/>
        </w:numPr>
        <w:spacing w:before="0" w:line="360" w:lineRule="auto"/>
        <w:ind w:left="973" w:hanging="405"/>
        <w:jc w:val="both"/>
        <w:rPr>
          <w:noProof/>
        </w:rPr>
      </w:pPr>
      <w:bookmarkStart w:id="5" w:name="_Toc124236752"/>
      <w:r>
        <w:rPr>
          <w:noProof/>
        </w:rPr>
        <w:t>Population par tranches d’âge</w:t>
      </w:r>
      <w:bookmarkEnd w:id="5"/>
    </w:p>
    <w:p w:rsidR="00B257E2" w:rsidRDefault="00B257E2" w:rsidP="00B257E2"/>
    <w:p w:rsidR="00B257E2" w:rsidRDefault="00B257E2" w:rsidP="00B257E2">
      <w:pPr>
        <w:jc w:val="center"/>
      </w:pPr>
      <w:r>
        <w:rPr>
          <w:noProof/>
        </w:rPr>
        <w:drawing>
          <wp:inline distT="0" distB="0" distL="0" distR="0" wp14:anchorId="56519B4F" wp14:editId="13C01B1D">
            <wp:extent cx="4572000" cy="2743200"/>
            <wp:effectExtent l="0" t="0" r="0" b="0"/>
            <wp:docPr id="2" name="Graphique 2">
              <a:extLst xmlns:a="http://schemas.openxmlformats.org/drawingml/2006/main">
                <a:ext uri="{FF2B5EF4-FFF2-40B4-BE49-F238E27FC236}">
                  <a16:creationId xmlns:a16="http://schemas.microsoft.com/office/drawing/2014/main" id="{A6E20D31-E157-4679-8AB4-1DFF4D62F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57E2" w:rsidRDefault="00B257E2" w:rsidP="00B257E2">
      <w:pPr>
        <w:jc w:val="right"/>
        <w:rPr>
          <w:rFonts w:ascii="Arial" w:hAnsi="Arial" w:cs="Arial"/>
          <w:i/>
          <w:sz w:val="20"/>
        </w:rPr>
      </w:pPr>
      <w:r w:rsidRPr="00AA5429">
        <w:rPr>
          <w:rFonts w:ascii="Arial" w:hAnsi="Arial" w:cs="Arial"/>
          <w:i/>
          <w:sz w:val="20"/>
        </w:rPr>
        <w:t>Source INSEE 201</w:t>
      </w:r>
      <w:r>
        <w:rPr>
          <w:rFonts w:ascii="Arial" w:hAnsi="Arial" w:cs="Arial"/>
          <w:i/>
          <w:sz w:val="20"/>
        </w:rPr>
        <w:t>9</w:t>
      </w:r>
    </w:p>
    <w:p w:rsidR="00B257E2" w:rsidRPr="002A31D1" w:rsidRDefault="00B257E2" w:rsidP="00B257E2">
      <w:pPr>
        <w:jc w:val="right"/>
        <w:rPr>
          <w:rFonts w:ascii="Arial" w:hAnsi="Arial" w:cs="Arial"/>
          <w:i/>
        </w:rPr>
      </w:pPr>
    </w:p>
    <w:p w:rsidR="00B257E2" w:rsidRPr="002A31D1" w:rsidRDefault="00B257E2" w:rsidP="00B257E2">
      <w:pPr>
        <w:pStyle w:val="Paragraphedeliste"/>
        <w:numPr>
          <w:ilvl w:val="0"/>
          <w:numId w:val="13"/>
        </w:numPr>
        <w:spacing w:after="0" w:line="240" w:lineRule="auto"/>
        <w:jc w:val="both"/>
        <w:rPr>
          <w:rFonts w:ascii="Arial" w:hAnsi="Arial" w:cs="Arial"/>
        </w:rPr>
      </w:pPr>
      <w:r w:rsidRPr="002A31D1">
        <w:rPr>
          <w:rFonts w:ascii="Arial" w:hAnsi="Arial" w:cs="Arial"/>
        </w:rPr>
        <w:t xml:space="preserve">On constate une proportion plus importante de </w:t>
      </w:r>
      <w:r w:rsidRPr="002A31D1">
        <w:rPr>
          <w:rFonts w:ascii="Arial" w:hAnsi="Arial" w:cs="Arial"/>
          <w:b/>
        </w:rPr>
        <w:t>jeunes enfants</w:t>
      </w:r>
      <w:r w:rsidRPr="002A31D1">
        <w:rPr>
          <w:rFonts w:ascii="Arial" w:hAnsi="Arial" w:cs="Arial"/>
        </w:rPr>
        <w:t xml:space="preserve"> (0-14 ans) par rapport à la moyenne départementale et de </w:t>
      </w:r>
      <w:r w:rsidRPr="002A31D1">
        <w:rPr>
          <w:rFonts w:ascii="Arial" w:hAnsi="Arial" w:cs="Arial"/>
          <w:b/>
        </w:rPr>
        <w:t>jeunes retraités</w:t>
      </w:r>
      <w:r w:rsidRPr="002A31D1">
        <w:rPr>
          <w:rFonts w:ascii="Arial" w:hAnsi="Arial" w:cs="Arial"/>
        </w:rPr>
        <w:t xml:space="preserve"> (60-74 ans).</w:t>
      </w:r>
    </w:p>
    <w:p w:rsidR="00B257E2" w:rsidRPr="00AA5429" w:rsidRDefault="00B257E2" w:rsidP="00B257E2">
      <w:pPr>
        <w:jc w:val="center"/>
        <w:rPr>
          <w:rFonts w:ascii="Arial" w:hAnsi="Arial" w:cs="Arial"/>
          <w:i/>
          <w:sz w:val="20"/>
        </w:rPr>
      </w:pPr>
      <w:r>
        <w:rPr>
          <w:noProof/>
        </w:rPr>
        <w:drawing>
          <wp:inline distT="0" distB="0" distL="0" distR="0" wp14:anchorId="4BDCF336" wp14:editId="766B49FD">
            <wp:extent cx="4340701" cy="264795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531" t="40556" r="12291" b="26528"/>
                    <a:stretch/>
                  </pic:blipFill>
                  <pic:spPr bwMode="auto">
                    <a:xfrm>
                      <a:off x="0" y="0"/>
                      <a:ext cx="4349283" cy="2653185"/>
                    </a:xfrm>
                    <a:prstGeom prst="rect">
                      <a:avLst/>
                    </a:prstGeom>
                    <a:ln>
                      <a:noFill/>
                    </a:ln>
                    <a:extLst>
                      <a:ext uri="{53640926-AAD7-44D8-BBD7-CCE9431645EC}">
                        <a14:shadowObscured xmlns:a14="http://schemas.microsoft.com/office/drawing/2010/main"/>
                      </a:ext>
                    </a:extLst>
                  </pic:spPr>
                </pic:pic>
              </a:graphicData>
            </a:graphic>
          </wp:inline>
        </w:drawing>
      </w:r>
    </w:p>
    <w:p w:rsidR="00B257E2" w:rsidRPr="00AA5429" w:rsidRDefault="00B257E2" w:rsidP="00B257E2"/>
    <w:p w:rsidR="00B257E2" w:rsidRDefault="00B257E2" w:rsidP="00B257E2">
      <w:pPr>
        <w:jc w:val="both"/>
        <w:rPr>
          <w:rFonts w:ascii="Arial" w:hAnsi="Arial" w:cs="Arial"/>
          <w:b/>
        </w:rPr>
      </w:pPr>
      <w:r w:rsidRPr="00AA5429">
        <w:rPr>
          <w:rFonts w:ascii="Arial" w:hAnsi="Arial" w:cs="Arial"/>
        </w:rPr>
        <w:t xml:space="preserve">On constate </w:t>
      </w:r>
      <w:r w:rsidRPr="00AA5429">
        <w:rPr>
          <w:rFonts w:ascii="Arial" w:hAnsi="Arial" w:cs="Arial"/>
          <w:b/>
        </w:rPr>
        <w:t>une</w:t>
      </w:r>
      <w:r>
        <w:rPr>
          <w:rFonts w:ascii="Arial" w:hAnsi="Arial" w:cs="Arial"/>
          <w:b/>
        </w:rPr>
        <w:t xml:space="preserve"> part importante de familles avec de jeunes enfants. </w:t>
      </w:r>
      <w:r w:rsidRPr="007C253E">
        <w:rPr>
          <w:rFonts w:ascii="Arial" w:hAnsi="Arial" w:cs="Arial"/>
        </w:rPr>
        <w:t>31,7% des ménages sont des couples avec enfants contre 25% au niveau départemental.</w:t>
      </w:r>
    </w:p>
    <w:p w:rsidR="00B257E2" w:rsidRDefault="00B257E2" w:rsidP="00B257E2">
      <w:pPr>
        <w:jc w:val="both"/>
        <w:rPr>
          <w:rFonts w:ascii="Arial" w:hAnsi="Arial" w:cs="Arial"/>
          <w:b/>
          <w:noProof/>
          <w:u w:val="single"/>
        </w:rPr>
      </w:pPr>
    </w:p>
    <w:p w:rsidR="00B257E2" w:rsidRPr="00B10903" w:rsidRDefault="00B257E2" w:rsidP="00B257E2">
      <w:pPr>
        <w:ind w:left="1866"/>
        <w:jc w:val="both"/>
        <w:rPr>
          <w:rFonts w:ascii="Arial" w:hAnsi="Arial" w:cs="Arial"/>
          <w:b/>
          <w:noProof/>
          <w:u w:val="single"/>
        </w:rPr>
      </w:pPr>
    </w:p>
    <w:p w:rsidR="00B257E2" w:rsidRDefault="00B257E2" w:rsidP="00B257E2">
      <w:pPr>
        <w:pStyle w:val="Titre2"/>
        <w:keepNext w:val="0"/>
        <w:keepLines w:val="0"/>
        <w:numPr>
          <w:ilvl w:val="1"/>
          <w:numId w:val="0"/>
        </w:numPr>
        <w:spacing w:before="0" w:line="360" w:lineRule="auto"/>
        <w:ind w:left="973" w:hanging="405"/>
        <w:jc w:val="both"/>
        <w:rPr>
          <w:noProof/>
        </w:rPr>
      </w:pPr>
      <w:bookmarkStart w:id="6" w:name="_Toc124236753"/>
      <w:r>
        <w:rPr>
          <w:noProof/>
        </w:rPr>
        <w:t>Ménages selon la catégorie socioprofessionnelle de la personne de référence</w:t>
      </w:r>
      <w:bookmarkEnd w:id="6"/>
    </w:p>
    <w:p w:rsidR="00B257E2" w:rsidRDefault="00B257E2" w:rsidP="00B257E2"/>
    <w:p w:rsidR="00B257E2" w:rsidRPr="00E47797" w:rsidRDefault="00B257E2" w:rsidP="00B257E2">
      <w:r>
        <w:rPr>
          <w:noProof/>
        </w:rPr>
        <w:drawing>
          <wp:inline distT="0" distB="0" distL="0" distR="0" wp14:anchorId="0D0253EB" wp14:editId="2D5A0C27">
            <wp:extent cx="6221128" cy="2333625"/>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964" t="35984" r="8009" b="30643"/>
                    <a:stretch/>
                  </pic:blipFill>
                  <pic:spPr bwMode="auto">
                    <a:xfrm>
                      <a:off x="0" y="0"/>
                      <a:ext cx="6225585" cy="2335297"/>
                    </a:xfrm>
                    <a:prstGeom prst="rect">
                      <a:avLst/>
                    </a:prstGeom>
                    <a:ln>
                      <a:noFill/>
                    </a:ln>
                    <a:extLst>
                      <a:ext uri="{53640926-AAD7-44D8-BBD7-CCE9431645EC}">
                        <a14:shadowObscured xmlns:a14="http://schemas.microsoft.com/office/drawing/2010/main"/>
                      </a:ext>
                    </a:extLst>
                  </pic:spPr>
                </pic:pic>
              </a:graphicData>
            </a:graphic>
          </wp:inline>
        </w:drawing>
      </w:r>
    </w:p>
    <w:p w:rsidR="00B257E2" w:rsidRDefault="00B257E2" w:rsidP="00B257E2">
      <w:pPr>
        <w:ind w:left="1866" w:hanging="1866"/>
        <w:jc w:val="right"/>
        <w:rPr>
          <w:rFonts w:ascii="Arial" w:hAnsi="Arial" w:cs="Arial"/>
          <w:i/>
          <w:noProof/>
          <w:sz w:val="18"/>
        </w:rPr>
      </w:pPr>
    </w:p>
    <w:p w:rsidR="00B257E2" w:rsidRPr="007F786E" w:rsidRDefault="00B257E2" w:rsidP="00B257E2">
      <w:pPr>
        <w:pStyle w:val="Paragraphedeliste"/>
        <w:numPr>
          <w:ilvl w:val="0"/>
          <w:numId w:val="11"/>
        </w:numPr>
        <w:spacing w:after="160" w:line="259" w:lineRule="auto"/>
        <w:jc w:val="both"/>
        <w:rPr>
          <w:rFonts w:ascii="Arial" w:hAnsi="Arial" w:cs="Arial"/>
        </w:rPr>
      </w:pPr>
      <w:r>
        <w:rPr>
          <w:rFonts w:ascii="Arial" w:hAnsi="Arial" w:cs="Arial"/>
        </w:rPr>
        <w:t>On constate u</w:t>
      </w:r>
      <w:r w:rsidRPr="007F786E">
        <w:rPr>
          <w:rFonts w:ascii="Arial" w:hAnsi="Arial" w:cs="Arial"/>
        </w:rPr>
        <w:t xml:space="preserve">ne proportion plus </w:t>
      </w:r>
      <w:r>
        <w:rPr>
          <w:rFonts w:ascii="Arial" w:hAnsi="Arial" w:cs="Arial"/>
        </w:rPr>
        <w:t>importante</w:t>
      </w:r>
      <w:r w:rsidRPr="007F786E">
        <w:rPr>
          <w:rFonts w:ascii="Arial" w:hAnsi="Arial" w:cs="Arial"/>
        </w:rPr>
        <w:t xml:space="preserve"> </w:t>
      </w:r>
      <w:r>
        <w:rPr>
          <w:rFonts w:ascii="Arial" w:hAnsi="Arial" w:cs="Arial"/>
        </w:rPr>
        <w:t xml:space="preserve">sur Novalaise </w:t>
      </w:r>
      <w:r w:rsidRPr="007C253E">
        <w:rPr>
          <w:rFonts w:ascii="Arial" w:hAnsi="Arial" w:cs="Arial"/>
          <w:b/>
        </w:rPr>
        <w:t xml:space="preserve">des cadres et professions intellectuelles supérieures </w:t>
      </w:r>
      <w:r>
        <w:rPr>
          <w:rFonts w:ascii="Arial" w:hAnsi="Arial" w:cs="Arial"/>
        </w:rPr>
        <w:t>par rapport à la moyenne départementale ainsi que de retraités.</w:t>
      </w:r>
    </w:p>
    <w:p w:rsidR="00B257E2" w:rsidRPr="009D56DC" w:rsidRDefault="00B257E2" w:rsidP="00B257E2">
      <w:pPr>
        <w:rPr>
          <w:rFonts w:ascii="Arial" w:hAnsi="Arial" w:cs="Arial"/>
          <w:i/>
          <w:noProof/>
        </w:rPr>
      </w:pPr>
      <w:bookmarkStart w:id="7" w:name="_Toc124236754"/>
      <w:r>
        <w:rPr>
          <w:noProof/>
        </w:rPr>
        <w:t>Revenu fiscal médian par Unité de Consommation</w:t>
      </w:r>
      <w:bookmarkEnd w:id="7"/>
      <w:r>
        <w:rPr>
          <w:noProof/>
        </w:rPr>
        <w:t xml:space="preserve"> </w:t>
      </w:r>
    </w:p>
    <w:p w:rsidR="00B257E2" w:rsidRDefault="00B257E2" w:rsidP="00B257E2">
      <w:pPr>
        <w:jc w:val="both"/>
        <w:rPr>
          <w:noProof/>
        </w:rPr>
      </w:pPr>
    </w:p>
    <w:tbl>
      <w:tblPr>
        <w:tblW w:w="6237" w:type="dxa"/>
        <w:tblCellMar>
          <w:left w:w="70" w:type="dxa"/>
          <w:right w:w="70" w:type="dxa"/>
        </w:tblCellMar>
        <w:tblLook w:val="04A0" w:firstRow="1" w:lastRow="0" w:firstColumn="1" w:lastColumn="0" w:noHBand="0" w:noVBand="1"/>
      </w:tblPr>
      <w:tblGrid>
        <w:gridCol w:w="3260"/>
        <w:gridCol w:w="1418"/>
        <w:gridCol w:w="1559"/>
      </w:tblGrid>
      <w:tr w:rsidR="00B257E2" w:rsidRPr="00771ECE" w:rsidTr="00C37F17">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B257E2" w:rsidRPr="007011C8" w:rsidRDefault="00B257E2" w:rsidP="00C37F17">
            <w:pPr>
              <w:rPr>
                <w:rFonts w:ascii="Calibri" w:hAnsi="Calibri" w:cs="Calibri"/>
                <w:color w:val="FFFFFF" w:themeColor="background1"/>
                <w:sz w:val="22"/>
                <w:szCs w:val="22"/>
              </w:rPr>
            </w:pPr>
            <w:r w:rsidRPr="007011C8">
              <w:rPr>
                <w:rFonts w:ascii="Calibri" w:hAnsi="Calibri" w:cs="Calibri"/>
                <w:color w:val="FFFFFF" w:themeColor="background1"/>
                <w:sz w:val="22"/>
                <w:szCs w:val="22"/>
              </w:rPr>
              <w:t> </w:t>
            </w:r>
          </w:p>
        </w:tc>
        <w:tc>
          <w:tcPr>
            <w:tcW w:w="1418"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B257E2" w:rsidRPr="007011C8" w:rsidRDefault="00B257E2" w:rsidP="00C37F17">
            <w:pPr>
              <w:jc w:val="center"/>
              <w:rPr>
                <w:rFonts w:ascii="Calibri" w:hAnsi="Calibri" w:cs="Calibri"/>
                <w:b/>
                <w:bCs/>
                <w:color w:val="FFFFFF" w:themeColor="background1"/>
                <w:sz w:val="22"/>
                <w:szCs w:val="22"/>
              </w:rPr>
            </w:pPr>
            <w:r w:rsidRPr="007011C8">
              <w:rPr>
                <w:rFonts w:ascii="Calibri" w:hAnsi="Calibri" w:cs="Calibri"/>
                <w:b/>
                <w:bCs/>
                <w:color w:val="FFFFFF" w:themeColor="background1"/>
                <w:sz w:val="22"/>
                <w:szCs w:val="22"/>
              </w:rPr>
              <w:t>Novalaise</w:t>
            </w:r>
          </w:p>
        </w:tc>
        <w:tc>
          <w:tcPr>
            <w:tcW w:w="1559"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B257E2" w:rsidRPr="007011C8" w:rsidRDefault="00B257E2" w:rsidP="00C37F17">
            <w:pPr>
              <w:jc w:val="center"/>
              <w:rPr>
                <w:rFonts w:ascii="Calibri" w:hAnsi="Calibri" w:cs="Calibri"/>
                <w:b/>
                <w:bCs/>
                <w:color w:val="FFFFFF" w:themeColor="background1"/>
                <w:sz w:val="22"/>
                <w:szCs w:val="22"/>
              </w:rPr>
            </w:pPr>
            <w:r w:rsidRPr="007011C8">
              <w:rPr>
                <w:rFonts w:ascii="Calibri" w:hAnsi="Calibri" w:cs="Calibri"/>
                <w:b/>
                <w:bCs/>
                <w:color w:val="FFFFFF" w:themeColor="background1"/>
                <w:sz w:val="22"/>
                <w:szCs w:val="22"/>
              </w:rPr>
              <w:t>Savoie</w:t>
            </w:r>
          </w:p>
        </w:tc>
      </w:tr>
      <w:tr w:rsidR="00B257E2" w:rsidRPr="00771ECE" w:rsidTr="00C37F17">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B257E2" w:rsidRPr="007011C8" w:rsidRDefault="00B257E2" w:rsidP="00C37F17">
            <w:pPr>
              <w:rPr>
                <w:rFonts w:ascii="Calibri" w:hAnsi="Calibri" w:cs="Calibri"/>
                <w:sz w:val="22"/>
                <w:szCs w:val="22"/>
              </w:rPr>
            </w:pPr>
            <w:r w:rsidRPr="007011C8">
              <w:rPr>
                <w:rFonts w:ascii="Calibri" w:hAnsi="Calibri" w:cs="Calibri"/>
                <w:sz w:val="22"/>
                <w:szCs w:val="22"/>
              </w:rPr>
              <w:t>Revenu fiscal médian par UC 2019</w:t>
            </w:r>
          </w:p>
        </w:tc>
        <w:tc>
          <w:tcPr>
            <w:tcW w:w="1418" w:type="dxa"/>
            <w:tcBorders>
              <w:top w:val="nil"/>
              <w:left w:val="nil"/>
              <w:bottom w:val="single" w:sz="4" w:space="0" w:color="auto"/>
              <w:right w:val="single" w:sz="4" w:space="0" w:color="auto"/>
            </w:tcBorders>
            <w:shd w:val="clear" w:color="auto" w:fill="auto"/>
            <w:noWrap/>
            <w:vAlign w:val="bottom"/>
            <w:hideMark/>
          </w:tcPr>
          <w:p w:rsidR="00B257E2" w:rsidRPr="007011C8" w:rsidRDefault="00B257E2" w:rsidP="00C37F17">
            <w:pPr>
              <w:jc w:val="right"/>
              <w:rPr>
                <w:rFonts w:ascii="Calibri" w:hAnsi="Calibri" w:cs="Calibri"/>
                <w:sz w:val="22"/>
                <w:szCs w:val="22"/>
              </w:rPr>
            </w:pPr>
            <w:r w:rsidRPr="007011C8">
              <w:rPr>
                <w:rFonts w:ascii="Calibri" w:hAnsi="Calibri" w:cs="Calibri"/>
                <w:sz w:val="22"/>
                <w:szCs w:val="22"/>
              </w:rPr>
              <w:t>25 980 €</w:t>
            </w:r>
          </w:p>
        </w:tc>
        <w:tc>
          <w:tcPr>
            <w:tcW w:w="1559" w:type="dxa"/>
            <w:tcBorders>
              <w:top w:val="nil"/>
              <w:left w:val="nil"/>
              <w:bottom w:val="single" w:sz="4" w:space="0" w:color="auto"/>
              <w:right w:val="single" w:sz="4" w:space="0" w:color="auto"/>
            </w:tcBorders>
            <w:shd w:val="clear" w:color="auto" w:fill="auto"/>
            <w:noWrap/>
            <w:vAlign w:val="bottom"/>
            <w:hideMark/>
          </w:tcPr>
          <w:p w:rsidR="00B257E2" w:rsidRPr="007011C8" w:rsidRDefault="00B257E2" w:rsidP="00C37F17">
            <w:pPr>
              <w:jc w:val="right"/>
              <w:rPr>
                <w:rFonts w:ascii="Calibri" w:hAnsi="Calibri" w:cs="Calibri"/>
                <w:sz w:val="22"/>
                <w:szCs w:val="22"/>
              </w:rPr>
            </w:pPr>
            <w:r w:rsidRPr="007011C8">
              <w:rPr>
                <w:rFonts w:ascii="Calibri" w:hAnsi="Calibri" w:cs="Calibri"/>
                <w:sz w:val="22"/>
                <w:szCs w:val="22"/>
              </w:rPr>
              <w:t>23 210 €</w:t>
            </w:r>
          </w:p>
        </w:tc>
      </w:tr>
    </w:tbl>
    <w:p w:rsidR="00B257E2" w:rsidRDefault="00B257E2" w:rsidP="00B257E2">
      <w:pPr>
        <w:ind w:left="1866"/>
        <w:jc w:val="both"/>
        <w:rPr>
          <w:noProof/>
        </w:rPr>
      </w:pPr>
    </w:p>
    <w:p w:rsidR="00B257E2" w:rsidRPr="009D56DC" w:rsidRDefault="00B257E2" w:rsidP="00B257E2">
      <w:pPr>
        <w:ind w:left="1506" w:hanging="1506"/>
        <w:jc w:val="right"/>
        <w:rPr>
          <w:rFonts w:ascii="Arial" w:hAnsi="Arial" w:cs="Arial"/>
          <w:i/>
          <w:noProof/>
          <w:sz w:val="20"/>
        </w:rPr>
      </w:pPr>
      <w:r w:rsidRPr="00FE0A08">
        <w:rPr>
          <w:rFonts w:ascii="Arial" w:hAnsi="Arial" w:cs="Arial"/>
          <w:i/>
          <w:noProof/>
          <w:sz w:val="20"/>
        </w:rPr>
        <w:t>Source INSEE 201</w:t>
      </w:r>
      <w:r>
        <w:rPr>
          <w:rFonts w:ascii="Arial" w:hAnsi="Arial" w:cs="Arial"/>
          <w:i/>
          <w:noProof/>
          <w:sz w:val="20"/>
        </w:rPr>
        <w:t>8</w:t>
      </w:r>
    </w:p>
    <w:p w:rsidR="00B257E2" w:rsidRDefault="00B257E2" w:rsidP="00B257E2">
      <w:pPr>
        <w:pStyle w:val="Paragraphedeliste"/>
        <w:numPr>
          <w:ilvl w:val="0"/>
          <w:numId w:val="11"/>
        </w:numPr>
        <w:spacing w:after="160" w:line="259" w:lineRule="auto"/>
        <w:jc w:val="both"/>
        <w:rPr>
          <w:rFonts w:ascii="Arial" w:hAnsi="Arial" w:cs="Arial"/>
          <w:b/>
        </w:rPr>
      </w:pPr>
      <w:r>
        <w:rPr>
          <w:rFonts w:ascii="Arial" w:hAnsi="Arial" w:cs="Arial"/>
          <w:b/>
        </w:rPr>
        <w:t>Le revenu fiscal médian sur Novalaise est supérieur de 11,2 % par rapport à la moyenne départementale.</w:t>
      </w:r>
    </w:p>
    <w:p w:rsidR="00B257E2" w:rsidRDefault="00B257E2" w:rsidP="00B257E2">
      <w:pPr>
        <w:spacing w:after="160" w:line="259" w:lineRule="auto"/>
        <w:jc w:val="both"/>
        <w:rPr>
          <w:rFonts w:ascii="Arial" w:hAnsi="Arial" w:cs="Arial"/>
          <w:b/>
        </w:rPr>
      </w:pPr>
    </w:p>
    <w:p w:rsidR="00B257E2" w:rsidRDefault="00B257E2" w:rsidP="00B257E2">
      <w:pPr>
        <w:spacing w:after="160" w:line="259" w:lineRule="auto"/>
        <w:jc w:val="both"/>
        <w:rPr>
          <w:rFonts w:ascii="Arial" w:hAnsi="Arial" w:cs="Arial"/>
          <w:b/>
        </w:rPr>
      </w:pPr>
    </w:p>
    <w:p w:rsidR="00B257E2" w:rsidRPr="009D56DC" w:rsidRDefault="00B257E2" w:rsidP="00B257E2">
      <w:pPr>
        <w:spacing w:after="160" w:line="259" w:lineRule="auto"/>
        <w:jc w:val="both"/>
        <w:rPr>
          <w:rFonts w:ascii="Arial" w:hAnsi="Arial" w:cs="Arial"/>
          <w:b/>
        </w:rPr>
      </w:pPr>
    </w:p>
    <w:p w:rsidR="00B257E2" w:rsidRPr="00F32C60" w:rsidRDefault="00B257E2" w:rsidP="00B257E2">
      <w:pPr>
        <w:pStyle w:val="Titre1"/>
        <w:keepNext w:val="0"/>
        <w:keepLines w:val="0"/>
        <w:pBdr>
          <w:bottom w:val="single" w:sz="4" w:space="1" w:color="0058A5"/>
        </w:pBdr>
        <w:spacing w:before="0" w:line="360" w:lineRule="auto"/>
        <w:ind w:left="720" w:hanging="360"/>
        <w:jc w:val="both"/>
        <w:rPr>
          <w:noProof/>
          <w:sz w:val="24"/>
        </w:rPr>
      </w:pPr>
      <w:bookmarkStart w:id="8" w:name="_Toc124236755"/>
      <w:r>
        <w:rPr>
          <w:noProof/>
          <w:sz w:val="24"/>
        </w:rPr>
        <w:t>2. ZONE DE CHALANDISE</w:t>
      </w:r>
      <w:bookmarkEnd w:id="8"/>
    </w:p>
    <w:p w:rsidR="00B257E2" w:rsidRDefault="00B257E2" w:rsidP="00B257E2"/>
    <w:p w:rsidR="00B257E2" w:rsidRDefault="00B257E2" w:rsidP="00B257E2">
      <w:pPr>
        <w:jc w:val="both"/>
        <w:rPr>
          <w:rFonts w:ascii="Arial" w:hAnsi="Arial" w:cs="Arial"/>
        </w:rPr>
      </w:pPr>
      <w:r>
        <w:rPr>
          <w:rFonts w:ascii="Arial" w:hAnsi="Arial" w:cs="Arial"/>
        </w:rPr>
        <w:t>Selon la dernière enquête sur les comportements d’achats des ménages de la CCI Savoie datant de 2017 (cf. Annexes), les commerces de Novalaise captent principalement les habitants du secteur d’enquête de la CC du Lac d’</w:t>
      </w:r>
      <w:proofErr w:type="spellStart"/>
      <w:r>
        <w:rPr>
          <w:rFonts w:ascii="Arial" w:hAnsi="Arial" w:cs="Arial"/>
        </w:rPr>
        <w:t>Aiguebelette</w:t>
      </w:r>
      <w:proofErr w:type="spellEnd"/>
      <w:r>
        <w:rPr>
          <w:rFonts w:ascii="Arial" w:hAnsi="Arial" w:cs="Arial"/>
        </w:rPr>
        <w:t xml:space="preserve"> et une parte aussi des habitants du secteurs de la CC de Yenne.</w:t>
      </w:r>
    </w:p>
    <w:p w:rsidR="00B257E2" w:rsidRDefault="00B257E2" w:rsidP="00B257E2">
      <w:pPr>
        <w:rPr>
          <w:rFonts w:ascii="Arial" w:hAnsi="Arial" w:cs="Arial"/>
        </w:rPr>
      </w:pPr>
    </w:p>
    <w:p w:rsidR="00B257E2" w:rsidRPr="002315D8" w:rsidRDefault="00B257E2" w:rsidP="00B257E2">
      <w:pPr>
        <w:rPr>
          <w:rFonts w:ascii="Arial" w:hAnsi="Arial" w:cs="Arial"/>
          <w:b/>
          <w:u w:val="single"/>
        </w:rPr>
      </w:pPr>
      <w:r w:rsidRPr="002315D8">
        <w:rPr>
          <w:rFonts w:ascii="Arial" w:hAnsi="Arial" w:cs="Arial"/>
          <w:b/>
          <w:u w:val="single"/>
        </w:rPr>
        <w:t>Cette zone de chalandise représente environ 15.000 habitants.</w:t>
      </w:r>
    </w:p>
    <w:p w:rsidR="00B257E2" w:rsidRDefault="00B257E2" w:rsidP="00B257E2">
      <w:pPr>
        <w:rPr>
          <w:rFonts w:ascii="Arial" w:hAnsi="Arial" w:cs="Arial"/>
        </w:rPr>
      </w:pPr>
    </w:p>
    <w:p w:rsidR="00B257E2" w:rsidRDefault="00B257E2" w:rsidP="00B257E2">
      <w:pPr>
        <w:rPr>
          <w:rFonts w:ascii="Arial" w:hAnsi="Arial" w:cs="Arial"/>
        </w:rPr>
      </w:pPr>
    </w:p>
    <w:p w:rsidR="00B257E2" w:rsidRDefault="00B257E2" w:rsidP="00B257E2">
      <w:pPr>
        <w:jc w:val="center"/>
        <w:rPr>
          <w:rFonts w:ascii="Arial" w:hAnsi="Arial" w:cs="Arial"/>
          <w:b/>
          <w:u w:val="single"/>
        </w:rPr>
      </w:pPr>
      <w:r w:rsidRPr="002A31D1">
        <w:rPr>
          <w:rFonts w:ascii="Arial" w:hAnsi="Arial" w:cs="Arial"/>
          <w:b/>
          <w:u w:val="single"/>
        </w:rPr>
        <w:t>Liste des communes composant l</w:t>
      </w:r>
      <w:r>
        <w:rPr>
          <w:rFonts w:ascii="Arial" w:hAnsi="Arial" w:cs="Arial"/>
          <w:b/>
          <w:u w:val="single"/>
        </w:rPr>
        <w:t>a zone de chalandise par secteur d’enquête :</w:t>
      </w:r>
    </w:p>
    <w:p w:rsidR="00B257E2" w:rsidRPr="002A31D1" w:rsidRDefault="00B257E2" w:rsidP="00B257E2">
      <w:pPr>
        <w:jc w:val="center"/>
        <w:rPr>
          <w:rFonts w:ascii="Arial" w:hAnsi="Arial" w:cs="Arial"/>
          <w:b/>
          <w:u w:val="single"/>
        </w:rPr>
      </w:pPr>
    </w:p>
    <w:tbl>
      <w:tblPr>
        <w:tblW w:w="7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1"/>
        <w:gridCol w:w="1640"/>
        <w:gridCol w:w="3040"/>
      </w:tblGrid>
      <w:tr w:rsidR="00B257E2" w:rsidRPr="002A31D1" w:rsidTr="00C37F17">
        <w:trPr>
          <w:trHeight w:val="285"/>
          <w:jc w:val="center"/>
        </w:trPr>
        <w:tc>
          <w:tcPr>
            <w:tcW w:w="2921" w:type="dxa"/>
            <w:shd w:val="clear" w:color="auto" w:fill="365F91" w:themeFill="accent1" w:themeFillShade="BF"/>
            <w:vAlign w:val="center"/>
          </w:tcPr>
          <w:p w:rsidR="00B257E2" w:rsidRPr="002315D8" w:rsidRDefault="00B257E2" w:rsidP="00C37F17">
            <w:pPr>
              <w:jc w:val="center"/>
              <w:rPr>
                <w:rFonts w:ascii="Tw Cen MT" w:hAnsi="Tw Cen MT"/>
                <w:b/>
                <w:color w:val="FFFFFF" w:themeColor="background1"/>
                <w:szCs w:val="20"/>
              </w:rPr>
            </w:pPr>
            <w:r w:rsidRPr="002315D8">
              <w:rPr>
                <w:rFonts w:ascii="Tw Cen MT" w:hAnsi="Tw Cen MT"/>
                <w:b/>
                <w:color w:val="FFFFFF" w:themeColor="background1"/>
                <w:szCs w:val="20"/>
              </w:rPr>
              <w:t>Sous-Zone</w:t>
            </w:r>
          </w:p>
        </w:tc>
        <w:tc>
          <w:tcPr>
            <w:tcW w:w="1640" w:type="dxa"/>
            <w:shd w:val="clear" w:color="auto" w:fill="365F91" w:themeFill="accent1" w:themeFillShade="BF"/>
            <w:vAlign w:val="center"/>
          </w:tcPr>
          <w:p w:rsidR="00B257E2" w:rsidRPr="002315D8" w:rsidRDefault="00B257E2" w:rsidP="00C37F17">
            <w:pPr>
              <w:jc w:val="center"/>
              <w:rPr>
                <w:rFonts w:ascii="Tw Cen MT" w:hAnsi="Tw Cen MT"/>
                <w:b/>
                <w:color w:val="FFFFFF" w:themeColor="background1"/>
                <w:szCs w:val="20"/>
              </w:rPr>
            </w:pPr>
            <w:r w:rsidRPr="002315D8">
              <w:rPr>
                <w:rFonts w:ascii="Tw Cen MT" w:hAnsi="Tw Cen MT"/>
                <w:b/>
                <w:color w:val="FFFFFF" w:themeColor="background1"/>
                <w:szCs w:val="20"/>
              </w:rPr>
              <w:t>Nom du secteur d’Enquête</w:t>
            </w:r>
          </w:p>
        </w:tc>
        <w:tc>
          <w:tcPr>
            <w:tcW w:w="3040" w:type="dxa"/>
            <w:shd w:val="clear" w:color="auto" w:fill="365F91" w:themeFill="accent1" w:themeFillShade="BF"/>
            <w:noWrap/>
            <w:vAlign w:val="center"/>
          </w:tcPr>
          <w:p w:rsidR="00B257E2" w:rsidRPr="002315D8" w:rsidRDefault="00B257E2" w:rsidP="00C37F17">
            <w:pPr>
              <w:jc w:val="center"/>
              <w:rPr>
                <w:rFonts w:ascii="Tw Cen MT" w:hAnsi="Tw Cen MT"/>
                <w:b/>
                <w:color w:val="FFFFFF" w:themeColor="background1"/>
                <w:szCs w:val="20"/>
              </w:rPr>
            </w:pPr>
            <w:r w:rsidRPr="002315D8">
              <w:rPr>
                <w:rFonts w:ascii="Tw Cen MT" w:hAnsi="Tw Cen MT"/>
                <w:b/>
                <w:color w:val="FFFFFF" w:themeColor="background1"/>
                <w:szCs w:val="20"/>
              </w:rPr>
              <w:t>Communes</w:t>
            </w:r>
          </w:p>
        </w:tc>
      </w:tr>
      <w:tr w:rsidR="00B257E2" w:rsidRPr="002A31D1" w:rsidTr="00C37F17">
        <w:trPr>
          <w:trHeight w:val="285"/>
          <w:jc w:val="center"/>
        </w:trPr>
        <w:tc>
          <w:tcPr>
            <w:tcW w:w="2921" w:type="dxa"/>
            <w:vMerge w:val="restart"/>
            <w:vAlign w:val="center"/>
          </w:tcPr>
          <w:p w:rsidR="00B257E2" w:rsidRPr="002A31D1" w:rsidRDefault="00B257E2" w:rsidP="00C37F17">
            <w:pPr>
              <w:jc w:val="center"/>
              <w:rPr>
                <w:rFonts w:ascii="Tw Cen MT" w:hAnsi="Tw Cen MT"/>
                <w:color w:val="000000"/>
                <w:sz w:val="20"/>
                <w:szCs w:val="20"/>
              </w:rPr>
            </w:pPr>
            <w:r>
              <w:rPr>
                <w:rFonts w:ascii="Tw Cen MT" w:hAnsi="Tw Cen MT"/>
                <w:color w:val="000000"/>
                <w:sz w:val="20"/>
                <w:szCs w:val="20"/>
              </w:rPr>
              <w:t>ZONE PRIMAIRE</w:t>
            </w:r>
          </w:p>
        </w:tc>
        <w:tc>
          <w:tcPr>
            <w:tcW w:w="1640" w:type="dxa"/>
            <w:vMerge w:val="restart"/>
            <w:shd w:val="clear" w:color="auto" w:fill="auto"/>
            <w:vAlign w:val="center"/>
            <w:hideMark/>
          </w:tcPr>
          <w:p w:rsidR="00B257E2" w:rsidRPr="002A31D1" w:rsidRDefault="00B257E2" w:rsidP="00C37F17">
            <w:pPr>
              <w:jc w:val="center"/>
              <w:rPr>
                <w:rFonts w:ascii="Tw Cen MT" w:hAnsi="Tw Cen MT"/>
                <w:color w:val="000000"/>
                <w:sz w:val="20"/>
                <w:szCs w:val="20"/>
              </w:rPr>
            </w:pPr>
            <w:r w:rsidRPr="002A31D1">
              <w:rPr>
                <w:rFonts w:ascii="Tw Cen MT" w:hAnsi="Tw Cen MT"/>
                <w:color w:val="000000"/>
                <w:sz w:val="20"/>
                <w:szCs w:val="20"/>
              </w:rPr>
              <w:t>CC DU LAC D'AIGUEBELETTE - AIGUEBELETTE LE LAC</w:t>
            </w: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Aiguebelette-le-Lac</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Attignat-Oncin</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proofErr w:type="spellStart"/>
            <w:r w:rsidRPr="002A31D1">
              <w:rPr>
                <w:rFonts w:ascii="Tw Cen MT" w:hAnsi="Tw Cen MT"/>
                <w:color w:val="000000"/>
                <w:sz w:val="20"/>
                <w:szCs w:val="20"/>
              </w:rPr>
              <w:t>Ayn</w:t>
            </w:r>
            <w:proofErr w:type="spellEnd"/>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La Bridoire</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Dullin</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Gerbaix</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Lépin-le-Lac</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Marcieux</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proofErr w:type="spellStart"/>
            <w:r w:rsidRPr="002A31D1">
              <w:rPr>
                <w:rFonts w:ascii="Tw Cen MT" w:hAnsi="Tw Cen MT"/>
                <w:color w:val="000000"/>
                <w:sz w:val="20"/>
                <w:szCs w:val="20"/>
              </w:rPr>
              <w:t>Nances</w:t>
            </w:r>
            <w:proofErr w:type="spellEnd"/>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Novalaise</w:t>
            </w:r>
          </w:p>
        </w:tc>
      </w:tr>
      <w:tr w:rsidR="00B257E2" w:rsidRPr="002A31D1" w:rsidTr="00C37F17">
        <w:trPr>
          <w:trHeight w:val="285"/>
          <w:jc w:val="center"/>
        </w:trPr>
        <w:tc>
          <w:tcPr>
            <w:tcW w:w="2921" w:type="dxa"/>
            <w:vMerge/>
            <w:vAlign w:val="center"/>
          </w:tcPr>
          <w:p w:rsidR="00B257E2" w:rsidRPr="002A31D1" w:rsidRDefault="00B257E2" w:rsidP="00C37F17">
            <w:pPr>
              <w:jc w:val="center"/>
              <w:rPr>
                <w:rFonts w:ascii="Tw Cen MT" w:hAnsi="Tw Cen MT"/>
                <w:color w:val="000000"/>
                <w:sz w:val="20"/>
                <w:szCs w:val="20"/>
              </w:rPr>
            </w:pPr>
          </w:p>
        </w:tc>
        <w:tc>
          <w:tcPr>
            <w:tcW w:w="1640" w:type="dxa"/>
            <w:vMerge/>
            <w:vAlign w:val="center"/>
            <w:hideMark/>
          </w:tcPr>
          <w:p w:rsidR="00B257E2" w:rsidRPr="002A31D1" w:rsidRDefault="00B257E2" w:rsidP="00C37F17">
            <w:pPr>
              <w:rPr>
                <w:rFonts w:ascii="Tw Cen MT" w:hAnsi="Tw Cen MT"/>
                <w:color w:val="000000"/>
                <w:sz w:val="20"/>
                <w:szCs w:val="20"/>
              </w:rPr>
            </w:pPr>
          </w:p>
        </w:tc>
        <w:tc>
          <w:tcPr>
            <w:tcW w:w="3040" w:type="dxa"/>
            <w:shd w:val="clear" w:color="auto" w:fill="auto"/>
            <w:noWrap/>
            <w:vAlign w:val="bottom"/>
            <w:hideMark/>
          </w:tcPr>
          <w:p w:rsidR="00B257E2" w:rsidRPr="002A31D1" w:rsidRDefault="00B257E2" w:rsidP="00C37F17">
            <w:pPr>
              <w:rPr>
                <w:rFonts w:ascii="Tw Cen MT" w:hAnsi="Tw Cen MT"/>
                <w:color w:val="000000"/>
                <w:sz w:val="20"/>
                <w:szCs w:val="20"/>
              </w:rPr>
            </w:pPr>
            <w:r w:rsidRPr="002A31D1">
              <w:rPr>
                <w:rFonts w:ascii="Tw Cen MT" w:hAnsi="Tw Cen MT"/>
                <w:color w:val="000000"/>
                <w:sz w:val="20"/>
                <w:szCs w:val="20"/>
              </w:rPr>
              <w:t>Saint-Alban-de-Montbel</w:t>
            </w:r>
          </w:p>
        </w:tc>
      </w:tr>
      <w:tr w:rsidR="00B257E2" w:rsidRPr="002315D8" w:rsidTr="00C37F17">
        <w:trPr>
          <w:trHeight w:val="285"/>
          <w:jc w:val="center"/>
        </w:trPr>
        <w:tc>
          <w:tcPr>
            <w:tcW w:w="2921" w:type="dxa"/>
            <w:vMerge w:val="restart"/>
            <w:shd w:val="clear" w:color="auto" w:fill="DBE5F1" w:themeFill="accent1" w:themeFillTint="33"/>
            <w:vAlign w:val="center"/>
          </w:tcPr>
          <w:p w:rsidR="00B257E2" w:rsidRPr="002315D8" w:rsidRDefault="00B257E2" w:rsidP="00C37F17">
            <w:pPr>
              <w:jc w:val="center"/>
              <w:rPr>
                <w:rFonts w:ascii="Tw Cen MT" w:hAnsi="Tw Cen MT"/>
                <w:color w:val="000000"/>
                <w:sz w:val="20"/>
                <w:szCs w:val="20"/>
              </w:rPr>
            </w:pPr>
            <w:r>
              <w:rPr>
                <w:rFonts w:ascii="Tw Cen MT" w:hAnsi="Tw Cen MT"/>
                <w:color w:val="000000"/>
                <w:sz w:val="20"/>
                <w:szCs w:val="20"/>
              </w:rPr>
              <w:t>ZONE SECONDAIRE</w:t>
            </w:r>
          </w:p>
        </w:tc>
        <w:tc>
          <w:tcPr>
            <w:tcW w:w="1640" w:type="dxa"/>
            <w:vMerge w:val="restart"/>
            <w:shd w:val="clear" w:color="auto" w:fill="DBE5F1" w:themeFill="accent1" w:themeFillTint="33"/>
            <w:vAlign w:val="center"/>
            <w:hideMark/>
          </w:tcPr>
          <w:p w:rsidR="00B257E2" w:rsidRPr="002315D8" w:rsidRDefault="00B257E2" w:rsidP="00C37F17">
            <w:pPr>
              <w:jc w:val="center"/>
              <w:rPr>
                <w:rFonts w:ascii="Tw Cen MT" w:hAnsi="Tw Cen MT"/>
                <w:color w:val="000000"/>
                <w:sz w:val="20"/>
                <w:szCs w:val="20"/>
              </w:rPr>
            </w:pPr>
            <w:r w:rsidRPr="002315D8">
              <w:rPr>
                <w:rFonts w:ascii="Tw Cen MT" w:hAnsi="Tw Cen MT"/>
                <w:color w:val="000000"/>
                <w:sz w:val="20"/>
                <w:szCs w:val="20"/>
              </w:rPr>
              <w:t>CC DE YENNE - YENNE</w:t>
            </w: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La Balme</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Billième</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La Chapelle-Saint-Martin</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Jongieux</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Loisieux</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Lucey</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Meyrieux-Trouet</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Ontex</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Saint-Jean-de-Chevelu</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Saint-Paul</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Saint-Pierre-d'Alvey</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Traize</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Verthemex</w:t>
            </w:r>
          </w:p>
        </w:tc>
      </w:tr>
      <w:tr w:rsidR="00B257E2" w:rsidRPr="002315D8" w:rsidTr="00C37F17">
        <w:trPr>
          <w:trHeight w:val="285"/>
          <w:jc w:val="center"/>
        </w:trPr>
        <w:tc>
          <w:tcPr>
            <w:tcW w:w="2921" w:type="dxa"/>
            <w:vMerge/>
            <w:shd w:val="clear" w:color="auto" w:fill="DBE5F1" w:themeFill="accent1" w:themeFillTint="33"/>
          </w:tcPr>
          <w:p w:rsidR="00B257E2" w:rsidRPr="002315D8" w:rsidRDefault="00B257E2" w:rsidP="00C37F17">
            <w:pPr>
              <w:rPr>
                <w:rFonts w:ascii="Tw Cen MT" w:hAnsi="Tw Cen MT"/>
                <w:color w:val="000000"/>
                <w:sz w:val="20"/>
                <w:szCs w:val="20"/>
              </w:rPr>
            </w:pPr>
          </w:p>
        </w:tc>
        <w:tc>
          <w:tcPr>
            <w:tcW w:w="1640" w:type="dxa"/>
            <w:vMerge/>
            <w:shd w:val="clear" w:color="auto" w:fill="DBE5F1" w:themeFill="accent1" w:themeFillTint="33"/>
            <w:vAlign w:val="center"/>
            <w:hideMark/>
          </w:tcPr>
          <w:p w:rsidR="00B257E2" w:rsidRPr="002315D8" w:rsidRDefault="00B257E2" w:rsidP="00C37F17">
            <w:pPr>
              <w:rPr>
                <w:rFonts w:ascii="Tw Cen MT" w:hAnsi="Tw Cen MT"/>
                <w:color w:val="000000"/>
                <w:sz w:val="20"/>
                <w:szCs w:val="20"/>
              </w:rPr>
            </w:pPr>
          </w:p>
        </w:tc>
        <w:tc>
          <w:tcPr>
            <w:tcW w:w="3040" w:type="dxa"/>
            <w:shd w:val="clear" w:color="auto" w:fill="DBE5F1" w:themeFill="accent1" w:themeFillTint="33"/>
            <w:noWrap/>
            <w:vAlign w:val="bottom"/>
            <w:hideMark/>
          </w:tcPr>
          <w:p w:rsidR="00B257E2" w:rsidRPr="002315D8" w:rsidRDefault="00B257E2" w:rsidP="00C37F17">
            <w:pPr>
              <w:rPr>
                <w:rFonts w:ascii="Tw Cen MT" w:hAnsi="Tw Cen MT"/>
                <w:color w:val="000000"/>
                <w:sz w:val="20"/>
                <w:szCs w:val="20"/>
              </w:rPr>
            </w:pPr>
            <w:r w:rsidRPr="002315D8">
              <w:rPr>
                <w:rFonts w:ascii="Tw Cen MT" w:hAnsi="Tw Cen MT"/>
                <w:color w:val="000000"/>
                <w:sz w:val="20"/>
                <w:szCs w:val="20"/>
              </w:rPr>
              <w:t>Yenne</w:t>
            </w:r>
          </w:p>
        </w:tc>
      </w:tr>
    </w:tbl>
    <w:p w:rsidR="00B257E2" w:rsidRDefault="00B257E2" w:rsidP="00B257E2">
      <w:pPr>
        <w:rPr>
          <w:rFonts w:ascii="Arial" w:hAnsi="Arial" w:cs="Arial"/>
          <w:i/>
          <w:sz w:val="20"/>
        </w:rPr>
      </w:pPr>
    </w:p>
    <w:p w:rsidR="00B257E2" w:rsidRDefault="00B257E2" w:rsidP="00B257E2">
      <w:pPr>
        <w:rPr>
          <w:rFonts w:ascii="Arial" w:hAnsi="Arial" w:cs="Arial"/>
        </w:rPr>
      </w:pPr>
      <w:r w:rsidRPr="002A31D1">
        <w:rPr>
          <w:rFonts w:ascii="Arial" w:hAnsi="Arial" w:cs="Arial"/>
          <w:i/>
          <w:sz w:val="20"/>
        </w:rPr>
        <w:t>(Source : CCI Savoie 2017, Enquête sur les flux de consommation)</w:t>
      </w:r>
    </w:p>
    <w:p w:rsidR="00B257E2" w:rsidRDefault="00B257E2" w:rsidP="00B257E2">
      <w:pPr>
        <w:rPr>
          <w:rFonts w:ascii="Arial" w:hAnsi="Arial" w:cs="Arial"/>
        </w:rPr>
      </w:pPr>
      <w:r w:rsidRPr="00B4381E">
        <w:rPr>
          <w:rFonts w:ascii="Arial" w:hAnsi="Arial" w:cs="Arial"/>
        </w:rPr>
        <w:t xml:space="preserve"> </w:t>
      </w:r>
    </w:p>
    <w:p w:rsidR="00B257E2" w:rsidRDefault="00B257E2" w:rsidP="00B257E2">
      <w:pPr>
        <w:jc w:val="center"/>
        <w:rPr>
          <w:rFonts w:ascii="Arial" w:hAnsi="Arial" w:cs="Arial"/>
          <w:b/>
          <w:u w:val="single"/>
        </w:rPr>
      </w:pPr>
    </w:p>
    <w:p w:rsidR="00B257E2" w:rsidRDefault="00B257E2" w:rsidP="00B257E2">
      <w:pPr>
        <w:jc w:val="center"/>
        <w:rPr>
          <w:rFonts w:ascii="Arial" w:hAnsi="Arial" w:cs="Arial"/>
          <w:b/>
          <w:u w:val="single"/>
        </w:rPr>
      </w:pPr>
    </w:p>
    <w:p w:rsidR="00B257E2" w:rsidRDefault="00B257E2" w:rsidP="00B257E2">
      <w:pPr>
        <w:jc w:val="center"/>
        <w:rPr>
          <w:rFonts w:ascii="Arial" w:hAnsi="Arial" w:cs="Arial"/>
          <w:b/>
          <w:u w:val="single"/>
        </w:rPr>
      </w:pPr>
    </w:p>
    <w:p w:rsidR="00B257E2" w:rsidRDefault="00B257E2" w:rsidP="00B257E2">
      <w:pPr>
        <w:rPr>
          <w:rFonts w:ascii="Arial" w:hAnsi="Arial" w:cs="Arial"/>
          <w:b/>
          <w:u w:val="single"/>
        </w:rPr>
      </w:pPr>
    </w:p>
    <w:p w:rsidR="00B257E2" w:rsidRDefault="00B257E2" w:rsidP="00B257E2">
      <w:pPr>
        <w:jc w:val="center"/>
        <w:rPr>
          <w:rFonts w:ascii="Arial" w:hAnsi="Arial" w:cs="Arial"/>
          <w:b/>
          <w:u w:val="single"/>
        </w:rPr>
      </w:pPr>
    </w:p>
    <w:p w:rsidR="00B257E2" w:rsidRDefault="00B257E2" w:rsidP="00B257E2">
      <w:pPr>
        <w:jc w:val="center"/>
        <w:rPr>
          <w:rFonts w:ascii="Arial" w:hAnsi="Arial" w:cs="Arial"/>
          <w:b/>
          <w:u w:val="single"/>
        </w:rPr>
      </w:pPr>
    </w:p>
    <w:p w:rsidR="00B257E2" w:rsidRPr="002A31D1" w:rsidRDefault="00B257E2" w:rsidP="00B257E2">
      <w:pPr>
        <w:jc w:val="center"/>
        <w:rPr>
          <w:rFonts w:ascii="Arial" w:hAnsi="Arial" w:cs="Arial"/>
          <w:b/>
          <w:u w:val="single"/>
        </w:rPr>
      </w:pPr>
      <w:r w:rsidRPr="002A31D1">
        <w:rPr>
          <w:rFonts w:ascii="Arial" w:hAnsi="Arial" w:cs="Arial"/>
          <w:b/>
          <w:u w:val="single"/>
        </w:rPr>
        <w:t xml:space="preserve">Cartographie </w:t>
      </w:r>
      <w:r>
        <w:rPr>
          <w:rFonts w:ascii="Arial" w:hAnsi="Arial" w:cs="Arial"/>
          <w:b/>
          <w:u w:val="single"/>
        </w:rPr>
        <w:t>de la zone de chalandise</w:t>
      </w:r>
    </w:p>
    <w:p w:rsidR="00B257E2" w:rsidRDefault="00B257E2" w:rsidP="00B257E2">
      <w:pPr>
        <w:rPr>
          <w:noProof/>
        </w:rPr>
      </w:pPr>
    </w:p>
    <w:p w:rsidR="00B257E2" w:rsidRDefault="00B257E2" w:rsidP="00B257E2">
      <w:pPr>
        <w:jc w:val="center"/>
        <w:rPr>
          <w:rFonts w:ascii="Arial" w:hAnsi="Arial" w:cs="Arial"/>
          <w:b/>
          <w:noProof/>
        </w:rPr>
      </w:pPr>
      <w:r>
        <w:rPr>
          <w:noProof/>
        </w:rPr>
        <w:drawing>
          <wp:inline distT="0" distB="0" distL="0" distR="0" wp14:anchorId="72910D54" wp14:editId="41B95590">
            <wp:extent cx="6207754" cy="3276600"/>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259" t="18035" r="50231" b="5956"/>
                    <a:stretch/>
                  </pic:blipFill>
                  <pic:spPr bwMode="auto">
                    <a:xfrm>
                      <a:off x="0" y="0"/>
                      <a:ext cx="6222370" cy="3284315"/>
                    </a:xfrm>
                    <a:prstGeom prst="rect">
                      <a:avLst/>
                    </a:prstGeom>
                    <a:ln>
                      <a:noFill/>
                    </a:ln>
                    <a:extLst>
                      <a:ext uri="{53640926-AAD7-44D8-BBD7-CCE9431645EC}">
                        <a14:shadowObscured xmlns:a14="http://schemas.microsoft.com/office/drawing/2010/main"/>
                      </a:ext>
                    </a:extLst>
                  </pic:spPr>
                </pic:pic>
              </a:graphicData>
            </a:graphic>
          </wp:inline>
        </w:drawing>
      </w:r>
    </w:p>
    <w:p w:rsidR="00B257E2" w:rsidRDefault="00B257E2" w:rsidP="00B257E2">
      <w:pPr>
        <w:rPr>
          <w:rFonts w:ascii="Arial" w:hAnsi="Arial" w:cs="Arial"/>
        </w:rPr>
      </w:pPr>
    </w:p>
    <w:p w:rsidR="00B257E2" w:rsidRDefault="00B257E2" w:rsidP="00B257E2">
      <w:pPr>
        <w:rPr>
          <w:rFonts w:ascii="Arial" w:hAnsi="Arial" w:cs="Arial"/>
        </w:rPr>
      </w:pPr>
    </w:p>
    <w:tbl>
      <w:tblPr>
        <w:tblW w:w="8647" w:type="dxa"/>
        <w:tblCellMar>
          <w:left w:w="70" w:type="dxa"/>
          <w:right w:w="70" w:type="dxa"/>
        </w:tblCellMar>
        <w:tblLook w:val="04A0" w:firstRow="1" w:lastRow="0" w:firstColumn="1" w:lastColumn="0" w:noHBand="0" w:noVBand="1"/>
      </w:tblPr>
      <w:tblGrid>
        <w:gridCol w:w="4678"/>
        <w:gridCol w:w="1200"/>
        <w:gridCol w:w="1420"/>
        <w:gridCol w:w="1349"/>
      </w:tblGrid>
      <w:tr w:rsidR="00B257E2" w:rsidRPr="002315D8" w:rsidTr="00C37F17">
        <w:trPr>
          <w:trHeight w:val="315"/>
        </w:trPr>
        <w:tc>
          <w:tcPr>
            <w:tcW w:w="8647" w:type="dxa"/>
            <w:gridSpan w:val="4"/>
            <w:tcBorders>
              <w:top w:val="nil"/>
              <w:left w:val="nil"/>
              <w:bottom w:val="nil"/>
              <w:right w:val="nil"/>
            </w:tcBorders>
            <w:shd w:val="clear" w:color="auto" w:fill="auto"/>
            <w:noWrap/>
            <w:vAlign w:val="bottom"/>
            <w:hideMark/>
          </w:tcPr>
          <w:p w:rsidR="00B257E2" w:rsidRPr="002315D8" w:rsidRDefault="00B257E2" w:rsidP="00C37F17">
            <w:pPr>
              <w:jc w:val="center"/>
              <w:rPr>
                <w:rFonts w:ascii="Arial" w:hAnsi="Arial" w:cs="Arial"/>
                <w:b/>
                <w:bCs/>
                <w:color w:val="FFFFFF"/>
              </w:rPr>
            </w:pPr>
            <w:r w:rsidRPr="002315D8">
              <w:rPr>
                <w:rFonts w:ascii="Arial" w:hAnsi="Arial" w:cs="Arial"/>
                <w:b/>
                <w:bCs/>
                <w:color w:val="1F497D" w:themeColor="text2"/>
                <w:shd w:val="clear" w:color="auto" w:fill="FFFFFF" w:themeFill="background1"/>
              </w:rPr>
              <w:t>Zone de chalandise globale</w:t>
            </w:r>
            <w:r>
              <w:rPr>
                <w:rFonts w:ascii="Arial" w:hAnsi="Arial" w:cs="Arial"/>
                <w:b/>
                <w:bCs/>
                <w:color w:val="1F497D" w:themeColor="text2"/>
                <w:shd w:val="clear" w:color="auto" w:fill="FFFFFF" w:themeFill="background1"/>
              </w:rPr>
              <w:t xml:space="preserve"> (alimentaire + non alimentaire)</w:t>
            </w:r>
          </w:p>
          <w:p w:rsidR="00B257E2" w:rsidRPr="002315D8" w:rsidRDefault="00B257E2" w:rsidP="00C37F17">
            <w:pPr>
              <w:rPr>
                <w:rFonts w:ascii="Arial" w:hAnsi="Arial" w:cs="Arial"/>
                <w:b/>
                <w:bCs/>
                <w:color w:val="FFFFFF"/>
              </w:rPr>
            </w:pPr>
            <w:r w:rsidRPr="002315D8">
              <w:rPr>
                <w:rFonts w:ascii="Arial" w:hAnsi="Arial" w:cs="Arial"/>
                <w:b/>
                <w:bCs/>
                <w:color w:val="FFFFFF"/>
              </w:rPr>
              <w:t xml:space="preserve"> </w:t>
            </w:r>
          </w:p>
        </w:tc>
      </w:tr>
      <w:tr w:rsidR="00B257E2" w:rsidRPr="002315D8" w:rsidTr="00C37F17">
        <w:trPr>
          <w:trHeight w:val="765"/>
        </w:trPr>
        <w:tc>
          <w:tcPr>
            <w:tcW w:w="4678" w:type="dxa"/>
            <w:tcBorders>
              <w:top w:val="nil"/>
              <w:left w:val="nil"/>
              <w:bottom w:val="nil"/>
              <w:right w:val="nil"/>
            </w:tcBorders>
            <w:shd w:val="clear" w:color="000000" w:fill="4472C4"/>
            <w:vAlign w:val="center"/>
            <w:hideMark/>
          </w:tcPr>
          <w:p w:rsidR="00B257E2" w:rsidRPr="002315D8" w:rsidRDefault="00B257E2" w:rsidP="00C37F17">
            <w:pPr>
              <w:jc w:val="center"/>
              <w:rPr>
                <w:rFonts w:ascii="Arial" w:hAnsi="Arial" w:cs="Arial"/>
                <w:b/>
                <w:bCs/>
                <w:color w:val="FFFFFF"/>
                <w:sz w:val="20"/>
                <w:szCs w:val="20"/>
              </w:rPr>
            </w:pPr>
            <w:r>
              <w:rPr>
                <w:rFonts w:ascii="Arial" w:hAnsi="Arial" w:cs="Arial"/>
                <w:b/>
                <w:bCs/>
                <w:color w:val="FFFFFF"/>
                <w:sz w:val="20"/>
                <w:szCs w:val="20"/>
              </w:rPr>
              <w:t>S</w:t>
            </w:r>
            <w:r w:rsidRPr="002315D8">
              <w:rPr>
                <w:rFonts w:ascii="Arial" w:hAnsi="Arial" w:cs="Arial"/>
                <w:b/>
                <w:bCs/>
                <w:color w:val="FFFFFF"/>
                <w:sz w:val="20"/>
                <w:szCs w:val="20"/>
              </w:rPr>
              <w:t>ecteurs</w:t>
            </w:r>
          </w:p>
        </w:tc>
        <w:tc>
          <w:tcPr>
            <w:tcW w:w="1200" w:type="dxa"/>
            <w:tcBorders>
              <w:top w:val="nil"/>
              <w:left w:val="nil"/>
              <w:bottom w:val="nil"/>
              <w:right w:val="nil"/>
            </w:tcBorders>
            <w:shd w:val="clear" w:color="000000" w:fill="4472C4"/>
            <w:vAlign w:val="center"/>
            <w:hideMark/>
          </w:tcPr>
          <w:p w:rsidR="00B257E2" w:rsidRPr="002315D8" w:rsidRDefault="00B257E2" w:rsidP="00C37F17">
            <w:pPr>
              <w:jc w:val="center"/>
              <w:rPr>
                <w:rFonts w:ascii="Arial" w:hAnsi="Arial" w:cs="Arial"/>
                <w:b/>
                <w:bCs/>
                <w:color w:val="FFFFFF"/>
                <w:sz w:val="20"/>
                <w:szCs w:val="20"/>
              </w:rPr>
            </w:pPr>
            <w:r w:rsidRPr="002315D8">
              <w:rPr>
                <w:rFonts w:ascii="Arial" w:hAnsi="Arial" w:cs="Arial"/>
                <w:b/>
                <w:bCs/>
                <w:color w:val="FFFFFF"/>
                <w:sz w:val="20"/>
                <w:szCs w:val="20"/>
              </w:rPr>
              <w:t>Chiffre d'affaires (€)</w:t>
            </w:r>
          </w:p>
        </w:tc>
        <w:tc>
          <w:tcPr>
            <w:tcW w:w="1420" w:type="dxa"/>
            <w:tcBorders>
              <w:top w:val="nil"/>
              <w:left w:val="nil"/>
              <w:bottom w:val="nil"/>
              <w:right w:val="nil"/>
            </w:tcBorders>
            <w:shd w:val="clear" w:color="000000" w:fill="4472C4"/>
            <w:vAlign w:val="center"/>
            <w:hideMark/>
          </w:tcPr>
          <w:p w:rsidR="00B257E2" w:rsidRPr="002315D8" w:rsidRDefault="00B257E2" w:rsidP="00C37F17">
            <w:pPr>
              <w:jc w:val="center"/>
              <w:rPr>
                <w:rFonts w:ascii="Arial" w:hAnsi="Arial" w:cs="Arial"/>
                <w:b/>
                <w:bCs/>
                <w:color w:val="FFFFFF"/>
                <w:sz w:val="20"/>
                <w:szCs w:val="20"/>
              </w:rPr>
            </w:pPr>
            <w:r w:rsidRPr="002315D8">
              <w:rPr>
                <w:rFonts w:ascii="Arial" w:hAnsi="Arial" w:cs="Arial"/>
                <w:b/>
                <w:bCs/>
                <w:color w:val="FFFFFF"/>
                <w:sz w:val="20"/>
                <w:szCs w:val="20"/>
              </w:rPr>
              <w:t>Taux d'emprise en %</w:t>
            </w:r>
          </w:p>
        </w:tc>
        <w:tc>
          <w:tcPr>
            <w:tcW w:w="1349" w:type="dxa"/>
            <w:tcBorders>
              <w:top w:val="nil"/>
              <w:left w:val="nil"/>
              <w:bottom w:val="nil"/>
              <w:right w:val="nil"/>
            </w:tcBorders>
            <w:shd w:val="clear" w:color="000000" w:fill="4472C4"/>
            <w:vAlign w:val="center"/>
            <w:hideMark/>
          </w:tcPr>
          <w:p w:rsidR="00B257E2" w:rsidRPr="002315D8" w:rsidRDefault="00B257E2" w:rsidP="00C37F17">
            <w:pPr>
              <w:jc w:val="center"/>
              <w:rPr>
                <w:rFonts w:ascii="Arial" w:hAnsi="Arial" w:cs="Arial"/>
                <w:b/>
                <w:bCs/>
                <w:color w:val="FFFFFF"/>
                <w:sz w:val="20"/>
                <w:szCs w:val="20"/>
              </w:rPr>
            </w:pPr>
            <w:r w:rsidRPr="002315D8">
              <w:rPr>
                <w:rFonts w:ascii="Arial" w:hAnsi="Arial" w:cs="Arial"/>
                <w:b/>
                <w:bCs/>
                <w:color w:val="FFFFFF"/>
                <w:sz w:val="20"/>
                <w:szCs w:val="20"/>
              </w:rPr>
              <w:t>Contribution au Chiffre d'affaires</w:t>
            </w:r>
          </w:p>
        </w:tc>
      </w:tr>
      <w:tr w:rsidR="00B257E2" w:rsidRPr="002315D8" w:rsidTr="00C37F17">
        <w:trPr>
          <w:trHeight w:val="300"/>
        </w:trPr>
        <w:tc>
          <w:tcPr>
            <w:tcW w:w="4678" w:type="dxa"/>
            <w:tcBorders>
              <w:top w:val="nil"/>
              <w:left w:val="nil"/>
              <w:bottom w:val="nil"/>
              <w:right w:val="nil"/>
            </w:tcBorders>
            <w:shd w:val="clear" w:color="auto" w:fill="auto"/>
            <w:noWrap/>
            <w:vAlign w:val="bottom"/>
            <w:hideMark/>
          </w:tcPr>
          <w:p w:rsidR="00B257E2" w:rsidRPr="002315D8" w:rsidRDefault="00B257E2" w:rsidP="00C37F17">
            <w:pPr>
              <w:rPr>
                <w:rFonts w:ascii="Arial" w:hAnsi="Arial" w:cs="Arial"/>
                <w:sz w:val="20"/>
                <w:szCs w:val="20"/>
              </w:rPr>
            </w:pPr>
            <w:r w:rsidRPr="002315D8">
              <w:rPr>
                <w:rFonts w:ascii="Arial" w:hAnsi="Arial" w:cs="Arial"/>
                <w:sz w:val="20"/>
                <w:szCs w:val="20"/>
              </w:rPr>
              <w:t>CCI 73 / CC DU LAC D AIGUEBELETTE - AIGUEBELETTE LE LAC</w:t>
            </w:r>
          </w:p>
        </w:tc>
        <w:tc>
          <w:tcPr>
            <w:tcW w:w="1200"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sz w:val="20"/>
                <w:szCs w:val="20"/>
              </w:rPr>
            </w:pPr>
            <w:r w:rsidRPr="002315D8">
              <w:rPr>
                <w:rFonts w:ascii="Arial" w:hAnsi="Arial" w:cs="Arial"/>
                <w:sz w:val="20"/>
                <w:szCs w:val="20"/>
              </w:rPr>
              <w:t>2 401 649,0</w:t>
            </w:r>
          </w:p>
        </w:tc>
        <w:tc>
          <w:tcPr>
            <w:tcW w:w="1420"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sz w:val="20"/>
                <w:szCs w:val="20"/>
              </w:rPr>
            </w:pPr>
            <w:r w:rsidRPr="002315D8">
              <w:rPr>
                <w:rFonts w:ascii="Arial" w:hAnsi="Arial" w:cs="Arial"/>
                <w:sz w:val="20"/>
                <w:szCs w:val="20"/>
              </w:rPr>
              <w:t>6</w:t>
            </w:r>
          </w:p>
        </w:tc>
        <w:tc>
          <w:tcPr>
            <w:tcW w:w="1349"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sz w:val="20"/>
                <w:szCs w:val="20"/>
              </w:rPr>
            </w:pPr>
            <w:r w:rsidRPr="002315D8">
              <w:rPr>
                <w:rFonts w:ascii="Arial" w:hAnsi="Arial" w:cs="Arial"/>
                <w:sz w:val="20"/>
                <w:szCs w:val="20"/>
              </w:rPr>
              <w:t>75,3</w:t>
            </w:r>
          </w:p>
        </w:tc>
      </w:tr>
      <w:tr w:rsidR="00B257E2" w:rsidRPr="002315D8" w:rsidTr="00C37F17">
        <w:trPr>
          <w:trHeight w:val="300"/>
        </w:trPr>
        <w:tc>
          <w:tcPr>
            <w:tcW w:w="4678" w:type="dxa"/>
            <w:tcBorders>
              <w:top w:val="nil"/>
              <w:left w:val="nil"/>
              <w:bottom w:val="nil"/>
              <w:right w:val="nil"/>
            </w:tcBorders>
            <w:shd w:val="clear" w:color="auto" w:fill="auto"/>
            <w:noWrap/>
            <w:vAlign w:val="bottom"/>
            <w:hideMark/>
          </w:tcPr>
          <w:p w:rsidR="00B257E2" w:rsidRPr="002315D8" w:rsidRDefault="00B257E2" w:rsidP="00C37F17">
            <w:pPr>
              <w:rPr>
                <w:rFonts w:ascii="Arial" w:hAnsi="Arial" w:cs="Arial"/>
                <w:sz w:val="20"/>
                <w:szCs w:val="20"/>
              </w:rPr>
            </w:pPr>
            <w:r w:rsidRPr="002315D8">
              <w:rPr>
                <w:rFonts w:ascii="Arial" w:hAnsi="Arial" w:cs="Arial"/>
                <w:sz w:val="20"/>
                <w:szCs w:val="20"/>
              </w:rPr>
              <w:t>CCI 73 / CC DE YENNE - YENNE</w:t>
            </w:r>
          </w:p>
        </w:tc>
        <w:tc>
          <w:tcPr>
            <w:tcW w:w="1200"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sz w:val="20"/>
                <w:szCs w:val="20"/>
              </w:rPr>
            </w:pPr>
            <w:r w:rsidRPr="002315D8">
              <w:rPr>
                <w:rFonts w:ascii="Arial" w:hAnsi="Arial" w:cs="Arial"/>
                <w:sz w:val="20"/>
                <w:szCs w:val="20"/>
              </w:rPr>
              <w:t>717 468,0</w:t>
            </w:r>
          </w:p>
        </w:tc>
        <w:tc>
          <w:tcPr>
            <w:tcW w:w="1420"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sz w:val="20"/>
                <w:szCs w:val="20"/>
              </w:rPr>
            </w:pPr>
            <w:r w:rsidRPr="002315D8">
              <w:rPr>
                <w:rFonts w:ascii="Arial" w:hAnsi="Arial" w:cs="Arial"/>
                <w:sz w:val="20"/>
                <w:szCs w:val="20"/>
              </w:rPr>
              <w:t>1,8</w:t>
            </w:r>
          </w:p>
        </w:tc>
        <w:tc>
          <w:tcPr>
            <w:tcW w:w="1349"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sz w:val="20"/>
                <w:szCs w:val="20"/>
              </w:rPr>
            </w:pPr>
            <w:r w:rsidRPr="002315D8">
              <w:rPr>
                <w:rFonts w:ascii="Arial" w:hAnsi="Arial" w:cs="Arial"/>
                <w:sz w:val="20"/>
                <w:szCs w:val="20"/>
              </w:rPr>
              <w:t>22,5</w:t>
            </w:r>
          </w:p>
        </w:tc>
      </w:tr>
      <w:tr w:rsidR="00B257E2" w:rsidRPr="002315D8" w:rsidTr="00C37F17">
        <w:trPr>
          <w:trHeight w:val="300"/>
        </w:trPr>
        <w:tc>
          <w:tcPr>
            <w:tcW w:w="4678" w:type="dxa"/>
            <w:tcBorders>
              <w:top w:val="nil"/>
              <w:left w:val="nil"/>
              <w:bottom w:val="nil"/>
              <w:right w:val="nil"/>
            </w:tcBorders>
            <w:shd w:val="clear" w:color="000000" w:fill="D6DCE4"/>
            <w:noWrap/>
            <w:vAlign w:val="bottom"/>
            <w:hideMark/>
          </w:tcPr>
          <w:p w:rsidR="00B257E2" w:rsidRPr="002315D8" w:rsidRDefault="00B257E2" w:rsidP="00C37F17">
            <w:pPr>
              <w:rPr>
                <w:rFonts w:ascii="Arial" w:hAnsi="Arial" w:cs="Arial"/>
                <w:i/>
                <w:iCs/>
                <w:sz w:val="20"/>
                <w:szCs w:val="20"/>
              </w:rPr>
            </w:pPr>
            <w:r w:rsidRPr="002315D8">
              <w:rPr>
                <w:rFonts w:ascii="Arial" w:hAnsi="Arial" w:cs="Arial"/>
                <w:i/>
                <w:iCs/>
                <w:sz w:val="20"/>
                <w:szCs w:val="20"/>
              </w:rPr>
              <w:t>CCI 73 / CC VAL GUIERS - ST GENIX SUR GUIERS</w:t>
            </w:r>
          </w:p>
        </w:tc>
        <w:tc>
          <w:tcPr>
            <w:tcW w:w="1200" w:type="dxa"/>
            <w:tcBorders>
              <w:top w:val="nil"/>
              <w:left w:val="nil"/>
              <w:bottom w:val="nil"/>
              <w:right w:val="nil"/>
            </w:tcBorders>
            <w:shd w:val="clear" w:color="000000" w:fill="D6DCE4"/>
            <w:noWrap/>
            <w:vAlign w:val="bottom"/>
            <w:hideMark/>
          </w:tcPr>
          <w:p w:rsidR="00B257E2" w:rsidRPr="002315D8" w:rsidRDefault="00B257E2" w:rsidP="00C37F17">
            <w:pPr>
              <w:jc w:val="right"/>
              <w:rPr>
                <w:rFonts w:ascii="Arial" w:hAnsi="Arial" w:cs="Arial"/>
                <w:i/>
                <w:iCs/>
                <w:sz w:val="20"/>
                <w:szCs w:val="20"/>
              </w:rPr>
            </w:pPr>
            <w:r w:rsidRPr="002315D8">
              <w:rPr>
                <w:rFonts w:ascii="Arial" w:hAnsi="Arial" w:cs="Arial"/>
                <w:i/>
                <w:iCs/>
                <w:sz w:val="20"/>
                <w:szCs w:val="20"/>
              </w:rPr>
              <w:t>59 401,0</w:t>
            </w:r>
          </w:p>
        </w:tc>
        <w:tc>
          <w:tcPr>
            <w:tcW w:w="1420" w:type="dxa"/>
            <w:tcBorders>
              <w:top w:val="nil"/>
              <w:left w:val="nil"/>
              <w:bottom w:val="nil"/>
              <w:right w:val="nil"/>
            </w:tcBorders>
            <w:shd w:val="clear" w:color="000000" w:fill="D6DCE4"/>
            <w:noWrap/>
            <w:vAlign w:val="bottom"/>
            <w:hideMark/>
          </w:tcPr>
          <w:p w:rsidR="00B257E2" w:rsidRPr="002315D8" w:rsidRDefault="00B257E2" w:rsidP="00C37F17">
            <w:pPr>
              <w:jc w:val="right"/>
              <w:rPr>
                <w:rFonts w:ascii="Arial" w:hAnsi="Arial" w:cs="Arial"/>
                <w:i/>
                <w:iCs/>
                <w:sz w:val="20"/>
                <w:szCs w:val="20"/>
              </w:rPr>
            </w:pPr>
            <w:r w:rsidRPr="002315D8">
              <w:rPr>
                <w:rFonts w:ascii="Arial" w:hAnsi="Arial" w:cs="Arial"/>
                <w:i/>
                <w:iCs/>
                <w:sz w:val="20"/>
                <w:szCs w:val="20"/>
              </w:rPr>
              <w:t>0,2</w:t>
            </w:r>
          </w:p>
        </w:tc>
        <w:tc>
          <w:tcPr>
            <w:tcW w:w="1349" w:type="dxa"/>
            <w:tcBorders>
              <w:top w:val="nil"/>
              <w:left w:val="nil"/>
              <w:bottom w:val="nil"/>
              <w:right w:val="nil"/>
            </w:tcBorders>
            <w:shd w:val="clear" w:color="000000" w:fill="D6DCE4"/>
            <w:noWrap/>
            <w:vAlign w:val="bottom"/>
            <w:hideMark/>
          </w:tcPr>
          <w:p w:rsidR="00B257E2" w:rsidRPr="002315D8" w:rsidRDefault="00B257E2" w:rsidP="00C37F17">
            <w:pPr>
              <w:jc w:val="right"/>
              <w:rPr>
                <w:rFonts w:ascii="Arial" w:hAnsi="Arial" w:cs="Arial"/>
                <w:i/>
                <w:iCs/>
                <w:sz w:val="20"/>
                <w:szCs w:val="20"/>
              </w:rPr>
            </w:pPr>
            <w:r w:rsidRPr="002315D8">
              <w:rPr>
                <w:rFonts w:ascii="Arial" w:hAnsi="Arial" w:cs="Arial"/>
                <w:i/>
                <w:iCs/>
                <w:sz w:val="20"/>
                <w:szCs w:val="20"/>
              </w:rPr>
              <w:t>1,9</w:t>
            </w:r>
          </w:p>
        </w:tc>
      </w:tr>
      <w:tr w:rsidR="00B257E2" w:rsidRPr="002315D8" w:rsidTr="00C37F17">
        <w:trPr>
          <w:trHeight w:val="300"/>
        </w:trPr>
        <w:tc>
          <w:tcPr>
            <w:tcW w:w="4678" w:type="dxa"/>
            <w:tcBorders>
              <w:top w:val="nil"/>
              <w:left w:val="nil"/>
              <w:bottom w:val="nil"/>
              <w:right w:val="nil"/>
            </w:tcBorders>
            <w:shd w:val="clear" w:color="000000" w:fill="D6DCE4"/>
            <w:noWrap/>
            <w:vAlign w:val="bottom"/>
            <w:hideMark/>
          </w:tcPr>
          <w:p w:rsidR="00B257E2" w:rsidRPr="002315D8" w:rsidRDefault="00B257E2" w:rsidP="00C37F17">
            <w:pPr>
              <w:rPr>
                <w:rFonts w:ascii="Arial" w:hAnsi="Arial" w:cs="Arial"/>
                <w:i/>
                <w:iCs/>
                <w:sz w:val="20"/>
                <w:szCs w:val="20"/>
              </w:rPr>
            </w:pPr>
            <w:r w:rsidRPr="002315D8">
              <w:rPr>
                <w:rFonts w:ascii="Arial" w:hAnsi="Arial" w:cs="Arial"/>
                <w:i/>
                <w:iCs/>
                <w:sz w:val="20"/>
                <w:szCs w:val="20"/>
              </w:rPr>
              <w:t>011-BELLEY RESTE CANTON</w:t>
            </w:r>
          </w:p>
        </w:tc>
        <w:tc>
          <w:tcPr>
            <w:tcW w:w="1200" w:type="dxa"/>
            <w:tcBorders>
              <w:top w:val="nil"/>
              <w:left w:val="nil"/>
              <w:bottom w:val="nil"/>
              <w:right w:val="nil"/>
            </w:tcBorders>
            <w:shd w:val="clear" w:color="000000" w:fill="D6DCE4"/>
            <w:noWrap/>
            <w:vAlign w:val="bottom"/>
            <w:hideMark/>
          </w:tcPr>
          <w:p w:rsidR="00B257E2" w:rsidRPr="002315D8" w:rsidRDefault="00B257E2" w:rsidP="00C37F17">
            <w:pPr>
              <w:jc w:val="right"/>
              <w:rPr>
                <w:rFonts w:ascii="Arial" w:hAnsi="Arial" w:cs="Arial"/>
                <w:i/>
                <w:iCs/>
                <w:sz w:val="20"/>
                <w:szCs w:val="20"/>
              </w:rPr>
            </w:pPr>
            <w:r w:rsidRPr="002315D8">
              <w:rPr>
                <w:rFonts w:ascii="Arial" w:hAnsi="Arial" w:cs="Arial"/>
                <w:i/>
                <w:iCs/>
                <w:sz w:val="20"/>
                <w:szCs w:val="20"/>
              </w:rPr>
              <w:t>9 950,0</w:t>
            </w:r>
          </w:p>
        </w:tc>
        <w:tc>
          <w:tcPr>
            <w:tcW w:w="1420" w:type="dxa"/>
            <w:tcBorders>
              <w:top w:val="nil"/>
              <w:left w:val="nil"/>
              <w:bottom w:val="nil"/>
              <w:right w:val="nil"/>
            </w:tcBorders>
            <w:shd w:val="clear" w:color="000000" w:fill="D6DCE4"/>
            <w:noWrap/>
            <w:vAlign w:val="bottom"/>
            <w:hideMark/>
          </w:tcPr>
          <w:p w:rsidR="00B257E2" w:rsidRPr="002315D8" w:rsidRDefault="00B257E2" w:rsidP="00C37F17">
            <w:pPr>
              <w:jc w:val="right"/>
              <w:rPr>
                <w:rFonts w:ascii="Arial" w:hAnsi="Arial" w:cs="Arial"/>
                <w:i/>
                <w:iCs/>
                <w:sz w:val="20"/>
                <w:szCs w:val="20"/>
              </w:rPr>
            </w:pPr>
            <w:r w:rsidRPr="002315D8">
              <w:rPr>
                <w:rFonts w:ascii="Arial" w:hAnsi="Arial" w:cs="Arial"/>
                <w:i/>
                <w:iCs/>
                <w:sz w:val="20"/>
                <w:szCs w:val="20"/>
              </w:rPr>
              <w:t>0</w:t>
            </w:r>
          </w:p>
        </w:tc>
        <w:tc>
          <w:tcPr>
            <w:tcW w:w="1349" w:type="dxa"/>
            <w:tcBorders>
              <w:top w:val="nil"/>
              <w:left w:val="nil"/>
              <w:bottom w:val="nil"/>
              <w:right w:val="nil"/>
            </w:tcBorders>
            <w:shd w:val="clear" w:color="000000" w:fill="D6DCE4"/>
            <w:noWrap/>
            <w:vAlign w:val="bottom"/>
            <w:hideMark/>
          </w:tcPr>
          <w:p w:rsidR="00B257E2" w:rsidRPr="002315D8" w:rsidRDefault="00B257E2" w:rsidP="00C37F17">
            <w:pPr>
              <w:jc w:val="right"/>
              <w:rPr>
                <w:rFonts w:ascii="Arial" w:hAnsi="Arial" w:cs="Arial"/>
                <w:i/>
                <w:iCs/>
                <w:sz w:val="20"/>
                <w:szCs w:val="20"/>
              </w:rPr>
            </w:pPr>
            <w:r w:rsidRPr="002315D8">
              <w:rPr>
                <w:rFonts w:ascii="Arial" w:hAnsi="Arial" w:cs="Arial"/>
                <w:i/>
                <w:iCs/>
                <w:sz w:val="20"/>
                <w:szCs w:val="20"/>
              </w:rPr>
              <w:t>0,3</w:t>
            </w:r>
          </w:p>
        </w:tc>
      </w:tr>
      <w:tr w:rsidR="00B257E2" w:rsidRPr="002315D8" w:rsidTr="00C37F17">
        <w:trPr>
          <w:trHeight w:val="300"/>
        </w:trPr>
        <w:tc>
          <w:tcPr>
            <w:tcW w:w="4678" w:type="dxa"/>
            <w:tcBorders>
              <w:top w:val="nil"/>
              <w:left w:val="nil"/>
              <w:bottom w:val="nil"/>
              <w:right w:val="nil"/>
            </w:tcBorders>
            <w:shd w:val="clear" w:color="auto" w:fill="auto"/>
            <w:noWrap/>
            <w:vAlign w:val="bottom"/>
            <w:hideMark/>
          </w:tcPr>
          <w:p w:rsidR="00B257E2" w:rsidRPr="002315D8" w:rsidRDefault="00B257E2" w:rsidP="00C37F17">
            <w:pPr>
              <w:rPr>
                <w:rFonts w:ascii="Arial" w:hAnsi="Arial" w:cs="Arial"/>
                <w:b/>
                <w:bCs/>
                <w:sz w:val="20"/>
                <w:szCs w:val="20"/>
              </w:rPr>
            </w:pPr>
            <w:r w:rsidRPr="002315D8">
              <w:rPr>
                <w:rFonts w:ascii="Arial" w:hAnsi="Arial" w:cs="Arial"/>
                <w:b/>
                <w:bCs/>
                <w:sz w:val="20"/>
                <w:szCs w:val="20"/>
              </w:rPr>
              <w:t>TOTAL</w:t>
            </w:r>
          </w:p>
        </w:tc>
        <w:tc>
          <w:tcPr>
            <w:tcW w:w="1200"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b/>
                <w:bCs/>
                <w:sz w:val="20"/>
                <w:szCs w:val="20"/>
              </w:rPr>
            </w:pPr>
            <w:r w:rsidRPr="002315D8">
              <w:rPr>
                <w:rFonts w:ascii="Arial" w:hAnsi="Arial" w:cs="Arial"/>
                <w:b/>
                <w:bCs/>
                <w:sz w:val="20"/>
                <w:szCs w:val="20"/>
              </w:rPr>
              <w:t>3 188 468,0</w:t>
            </w:r>
          </w:p>
        </w:tc>
        <w:tc>
          <w:tcPr>
            <w:tcW w:w="1420" w:type="dxa"/>
            <w:tcBorders>
              <w:top w:val="nil"/>
              <w:left w:val="nil"/>
              <w:bottom w:val="nil"/>
              <w:right w:val="nil"/>
            </w:tcBorders>
            <w:shd w:val="clear" w:color="auto" w:fill="auto"/>
            <w:noWrap/>
            <w:vAlign w:val="bottom"/>
            <w:hideMark/>
          </w:tcPr>
          <w:p w:rsidR="00B257E2" w:rsidRPr="002315D8" w:rsidRDefault="00B257E2" w:rsidP="00C37F17">
            <w:pPr>
              <w:rPr>
                <w:rFonts w:ascii="Arial" w:hAnsi="Arial" w:cs="Arial"/>
                <w:b/>
                <w:bCs/>
                <w:sz w:val="20"/>
                <w:szCs w:val="20"/>
              </w:rPr>
            </w:pPr>
            <w:r w:rsidRPr="002315D8">
              <w:rPr>
                <w:rFonts w:ascii="Arial" w:hAnsi="Arial" w:cs="Arial"/>
                <w:b/>
                <w:bCs/>
                <w:sz w:val="20"/>
                <w:szCs w:val="20"/>
              </w:rPr>
              <w:t xml:space="preserve"> </w:t>
            </w:r>
          </w:p>
        </w:tc>
        <w:tc>
          <w:tcPr>
            <w:tcW w:w="1349" w:type="dxa"/>
            <w:tcBorders>
              <w:top w:val="nil"/>
              <w:left w:val="nil"/>
              <w:bottom w:val="nil"/>
              <w:right w:val="nil"/>
            </w:tcBorders>
            <w:shd w:val="clear" w:color="auto" w:fill="auto"/>
            <w:noWrap/>
            <w:vAlign w:val="bottom"/>
            <w:hideMark/>
          </w:tcPr>
          <w:p w:rsidR="00B257E2" w:rsidRPr="002315D8" w:rsidRDefault="00B257E2" w:rsidP="00C37F17">
            <w:pPr>
              <w:jc w:val="right"/>
              <w:rPr>
                <w:rFonts w:ascii="Arial" w:hAnsi="Arial" w:cs="Arial"/>
                <w:b/>
                <w:bCs/>
                <w:sz w:val="20"/>
                <w:szCs w:val="20"/>
              </w:rPr>
            </w:pPr>
            <w:r w:rsidRPr="002315D8">
              <w:rPr>
                <w:rFonts w:ascii="Arial" w:hAnsi="Arial" w:cs="Arial"/>
                <w:b/>
                <w:bCs/>
                <w:sz w:val="20"/>
                <w:szCs w:val="20"/>
              </w:rPr>
              <w:t>100</w:t>
            </w:r>
          </w:p>
        </w:tc>
      </w:tr>
    </w:tbl>
    <w:p w:rsidR="00B257E2" w:rsidRDefault="00B257E2" w:rsidP="00B257E2">
      <w:pPr>
        <w:rPr>
          <w:rFonts w:ascii="Arial" w:hAnsi="Arial" w:cs="Arial"/>
        </w:rPr>
      </w:pPr>
    </w:p>
    <w:p w:rsidR="00B257E2" w:rsidRDefault="00B257E2" w:rsidP="00B257E2">
      <w:pPr>
        <w:pStyle w:val="Paragraphedeliste"/>
        <w:rPr>
          <w:rFonts w:ascii="Arial" w:hAnsi="Arial" w:cs="Arial"/>
        </w:rPr>
      </w:pPr>
    </w:p>
    <w:p w:rsidR="00B257E2" w:rsidRDefault="00B257E2" w:rsidP="00B257E2">
      <w:pPr>
        <w:pStyle w:val="Paragraphedeliste"/>
        <w:numPr>
          <w:ilvl w:val="0"/>
          <w:numId w:val="11"/>
        </w:numPr>
        <w:spacing w:after="0" w:line="240" w:lineRule="auto"/>
        <w:jc w:val="both"/>
        <w:rPr>
          <w:rFonts w:ascii="Arial" w:hAnsi="Arial" w:cs="Arial"/>
        </w:rPr>
      </w:pPr>
      <w:r w:rsidRPr="002315D8">
        <w:rPr>
          <w:rFonts w:ascii="Arial" w:hAnsi="Arial" w:cs="Arial"/>
        </w:rPr>
        <w:t xml:space="preserve">75 % </w:t>
      </w:r>
      <w:r>
        <w:rPr>
          <w:rFonts w:ascii="Arial" w:hAnsi="Arial" w:cs="Arial"/>
        </w:rPr>
        <w:t>du</w:t>
      </w:r>
      <w:r w:rsidRPr="002315D8">
        <w:rPr>
          <w:rFonts w:ascii="Arial" w:hAnsi="Arial" w:cs="Arial"/>
        </w:rPr>
        <w:t xml:space="preserve"> chiffre d’affaires global (hors tourisme) </w:t>
      </w:r>
      <w:r>
        <w:rPr>
          <w:rFonts w:ascii="Arial" w:hAnsi="Arial" w:cs="Arial"/>
        </w:rPr>
        <w:t xml:space="preserve">des commerces de Novalaise </w:t>
      </w:r>
      <w:r w:rsidRPr="002315D8">
        <w:rPr>
          <w:rFonts w:ascii="Arial" w:hAnsi="Arial" w:cs="Arial"/>
        </w:rPr>
        <w:t>provient des habitants de la CC du Lac d’</w:t>
      </w:r>
      <w:proofErr w:type="spellStart"/>
      <w:r w:rsidRPr="002315D8">
        <w:rPr>
          <w:rFonts w:ascii="Arial" w:hAnsi="Arial" w:cs="Arial"/>
        </w:rPr>
        <w:t>Aiguebelette</w:t>
      </w:r>
      <w:proofErr w:type="spellEnd"/>
      <w:r w:rsidRPr="002315D8">
        <w:rPr>
          <w:rFonts w:ascii="Arial" w:hAnsi="Arial" w:cs="Arial"/>
        </w:rPr>
        <w:t xml:space="preserve"> et 22,5 % provient de la CC de Yenne.</w:t>
      </w:r>
    </w:p>
    <w:p w:rsidR="00B257E2" w:rsidRDefault="00B257E2" w:rsidP="00B257E2">
      <w:pPr>
        <w:pStyle w:val="Paragraphedeliste"/>
        <w:jc w:val="both"/>
        <w:rPr>
          <w:rFonts w:ascii="Arial" w:hAnsi="Arial" w:cs="Arial"/>
        </w:rPr>
      </w:pPr>
    </w:p>
    <w:p w:rsidR="00B257E2" w:rsidRPr="002315D8" w:rsidRDefault="00B257E2" w:rsidP="00B257E2">
      <w:pPr>
        <w:pStyle w:val="Paragraphedeliste"/>
        <w:numPr>
          <w:ilvl w:val="0"/>
          <w:numId w:val="11"/>
        </w:numPr>
        <w:spacing w:after="0" w:line="240" w:lineRule="auto"/>
        <w:jc w:val="both"/>
        <w:rPr>
          <w:rFonts w:ascii="Arial" w:hAnsi="Arial" w:cs="Arial"/>
        </w:rPr>
      </w:pPr>
      <w:r>
        <w:rPr>
          <w:rFonts w:ascii="Arial" w:hAnsi="Arial" w:cs="Arial"/>
        </w:rPr>
        <w:t xml:space="preserve">Les commerces de Novalaise </w:t>
      </w:r>
      <w:r w:rsidRPr="002315D8">
        <w:rPr>
          <w:rFonts w:ascii="Arial" w:hAnsi="Arial" w:cs="Arial"/>
        </w:rPr>
        <w:t xml:space="preserve">captent environ 6 % des dépenses des ménages de </w:t>
      </w:r>
      <w:proofErr w:type="gramStart"/>
      <w:r w:rsidRPr="002315D8">
        <w:rPr>
          <w:rFonts w:ascii="Arial" w:hAnsi="Arial" w:cs="Arial"/>
        </w:rPr>
        <w:t>la  CC</w:t>
      </w:r>
      <w:proofErr w:type="gramEnd"/>
      <w:r w:rsidRPr="002315D8">
        <w:rPr>
          <w:rFonts w:ascii="Arial" w:hAnsi="Arial" w:cs="Arial"/>
        </w:rPr>
        <w:t xml:space="preserve"> du Lac d’</w:t>
      </w:r>
      <w:proofErr w:type="spellStart"/>
      <w:r w:rsidRPr="002315D8">
        <w:rPr>
          <w:rFonts w:ascii="Arial" w:hAnsi="Arial" w:cs="Arial"/>
        </w:rPr>
        <w:t>Aiguebelette</w:t>
      </w:r>
      <w:proofErr w:type="spellEnd"/>
      <w:r w:rsidRPr="002315D8">
        <w:rPr>
          <w:rFonts w:ascii="Arial" w:hAnsi="Arial" w:cs="Arial"/>
        </w:rPr>
        <w:t xml:space="preserve"> et 1,8 % des dépenses de la CC de Yenne.</w:t>
      </w:r>
    </w:p>
    <w:p w:rsidR="00B257E2" w:rsidRPr="002315D8" w:rsidRDefault="00B257E2" w:rsidP="00B257E2">
      <w:pPr>
        <w:rPr>
          <w:rFonts w:ascii="Arial" w:hAnsi="Arial" w:cs="Arial"/>
        </w:rPr>
      </w:pPr>
    </w:p>
    <w:p w:rsidR="00B257E2" w:rsidRDefault="00B257E2" w:rsidP="00B257E2">
      <w:pPr>
        <w:spacing w:after="160" w:line="259" w:lineRule="auto"/>
        <w:rPr>
          <w:rFonts w:ascii="Arial" w:hAnsi="Arial" w:cs="Arial"/>
          <w:b/>
          <w:noProof/>
        </w:rPr>
      </w:pPr>
      <w:r>
        <w:rPr>
          <w:rFonts w:ascii="Arial" w:hAnsi="Arial" w:cs="Arial"/>
          <w:b/>
          <w:noProof/>
        </w:rPr>
        <w:br w:type="page"/>
      </w:r>
    </w:p>
    <w:p w:rsidR="00B257E2" w:rsidRDefault="00B257E2" w:rsidP="00B257E2">
      <w:pPr>
        <w:spacing w:after="160" w:line="259" w:lineRule="auto"/>
        <w:rPr>
          <w:rFonts w:ascii="Arial" w:hAnsi="Arial" w:cs="Arial"/>
          <w:b/>
          <w:noProof/>
        </w:rPr>
      </w:pPr>
    </w:p>
    <w:tbl>
      <w:tblPr>
        <w:tblW w:w="8647" w:type="dxa"/>
        <w:tblCellMar>
          <w:left w:w="70" w:type="dxa"/>
          <w:right w:w="70" w:type="dxa"/>
        </w:tblCellMar>
        <w:tblLook w:val="04A0" w:firstRow="1" w:lastRow="0" w:firstColumn="1" w:lastColumn="0" w:noHBand="0" w:noVBand="1"/>
      </w:tblPr>
      <w:tblGrid>
        <w:gridCol w:w="4678"/>
        <w:gridCol w:w="1200"/>
        <w:gridCol w:w="1420"/>
        <w:gridCol w:w="1349"/>
      </w:tblGrid>
      <w:tr w:rsidR="00B257E2" w:rsidRPr="00C82D5E" w:rsidTr="00C37F17">
        <w:trPr>
          <w:trHeight w:val="315"/>
        </w:trPr>
        <w:tc>
          <w:tcPr>
            <w:tcW w:w="8647" w:type="dxa"/>
            <w:gridSpan w:val="4"/>
            <w:tcBorders>
              <w:top w:val="nil"/>
              <w:left w:val="nil"/>
              <w:bottom w:val="nil"/>
              <w:right w:val="nil"/>
            </w:tcBorders>
            <w:shd w:val="clear" w:color="auto" w:fill="auto"/>
            <w:noWrap/>
            <w:vAlign w:val="bottom"/>
            <w:hideMark/>
          </w:tcPr>
          <w:p w:rsidR="00B257E2" w:rsidRDefault="00B257E2" w:rsidP="00C37F17">
            <w:pPr>
              <w:jc w:val="center"/>
              <w:rPr>
                <w:rFonts w:ascii="Arial" w:hAnsi="Arial" w:cs="Arial"/>
                <w:b/>
                <w:bCs/>
                <w:color w:val="1F497D" w:themeColor="text2"/>
              </w:rPr>
            </w:pPr>
            <w:r w:rsidRPr="00C82D5E">
              <w:rPr>
                <w:rFonts w:ascii="Arial" w:hAnsi="Arial" w:cs="Arial"/>
                <w:b/>
                <w:bCs/>
                <w:color w:val="1F497D" w:themeColor="text2"/>
              </w:rPr>
              <w:t>Zone de chalandise en Alimentaire</w:t>
            </w:r>
          </w:p>
          <w:p w:rsidR="00B257E2" w:rsidRPr="00C82D5E" w:rsidRDefault="00B257E2" w:rsidP="00C37F17">
            <w:pPr>
              <w:jc w:val="center"/>
              <w:rPr>
                <w:rFonts w:ascii="Arial" w:hAnsi="Arial" w:cs="Arial"/>
                <w:b/>
                <w:bCs/>
                <w:color w:val="1F497D" w:themeColor="text2"/>
              </w:rPr>
            </w:pPr>
          </w:p>
        </w:tc>
      </w:tr>
      <w:tr w:rsidR="00B257E2" w:rsidRPr="00C82D5E" w:rsidTr="00C37F17">
        <w:trPr>
          <w:trHeight w:val="765"/>
        </w:trPr>
        <w:tc>
          <w:tcPr>
            <w:tcW w:w="4678" w:type="dxa"/>
            <w:tcBorders>
              <w:top w:val="nil"/>
              <w:left w:val="nil"/>
              <w:bottom w:val="nil"/>
              <w:right w:val="nil"/>
            </w:tcBorders>
            <w:shd w:val="clear" w:color="000000" w:fill="4472C4"/>
            <w:vAlign w:val="center"/>
            <w:hideMark/>
          </w:tcPr>
          <w:p w:rsidR="00B257E2" w:rsidRPr="00C82D5E" w:rsidRDefault="00B257E2" w:rsidP="00C37F17">
            <w:pPr>
              <w:jc w:val="center"/>
              <w:rPr>
                <w:rFonts w:ascii="Arial" w:hAnsi="Arial" w:cs="Arial"/>
                <w:b/>
                <w:bCs/>
                <w:color w:val="FFFFFF"/>
                <w:sz w:val="20"/>
                <w:szCs w:val="20"/>
              </w:rPr>
            </w:pPr>
            <w:r w:rsidRPr="00C82D5E">
              <w:rPr>
                <w:rFonts w:ascii="Arial" w:hAnsi="Arial" w:cs="Arial"/>
                <w:b/>
                <w:bCs/>
                <w:color w:val="FFFFFF"/>
                <w:sz w:val="20"/>
                <w:szCs w:val="20"/>
              </w:rPr>
              <w:t>Secteurs</w:t>
            </w:r>
          </w:p>
        </w:tc>
        <w:tc>
          <w:tcPr>
            <w:tcW w:w="1200" w:type="dxa"/>
            <w:tcBorders>
              <w:top w:val="nil"/>
              <w:left w:val="nil"/>
              <w:bottom w:val="nil"/>
              <w:right w:val="nil"/>
            </w:tcBorders>
            <w:shd w:val="clear" w:color="000000" w:fill="4472C4"/>
            <w:vAlign w:val="center"/>
            <w:hideMark/>
          </w:tcPr>
          <w:p w:rsidR="00B257E2" w:rsidRPr="00C82D5E" w:rsidRDefault="00B257E2" w:rsidP="00C37F17">
            <w:pPr>
              <w:jc w:val="center"/>
              <w:rPr>
                <w:rFonts w:ascii="Arial" w:hAnsi="Arial" w:cs="Arial"/>
                <w:b/>
                <w:bCs/>
                <w:color w:val="FFFFFF"/>
                <w:sz w:val="20"/>
                <w:szCs w:val="20"/>
              </w:rPr>
            </w:pPr>
            <w:r w:rsidRPr="00C82D5E">
              <w:rPr>
                <w:rFonts w:ascii="Arial" w:hAnsi="Arial" w:cs="Arial"/>
                <w:b/>
                <w:bCs/>
                <w:color w:val="FFFFFF"/>
                <w:sz w:val="20"/>
                <w:szCs w:val="20"/>
              </w:rPr>
              <w:t>Chiffre d'affaires (€)</w:t>
            </w:r>
          </w:p>
        </w:tc>
        <w:tc>
          <w:tcPr>
            <w:tcW w:w="1420" w:type="dxa"/>
            <w:tcBorders>
              <w:top w:val="nil"/>
              <w:left w:val="nil"/>
              <w:bottom w:val="nil"/>
              <w:right w:val="nil"/>
            </w:tcBorders>
            <w:shd w:val="clear" w:color="000000" w:fill="4472C4"/>
            <w:vAlign w:val="center"/>
            <w:hideMark/>
          </w:tcPr>
          <w:p w:rsidR="00B257E2" w:rsidRPr="00C82D5E" w:rsidRDefault="00B257E2" w:rsidP="00C37F17">
            <w:pPr>
              <w:jc w:val="center"/>
              <w:rPr>
                <w:rFonts w:ascii="Arial" w:hAnsi="Arial" w:cs="Arial"/>
                <w:b/>
                <w:bCs/>
                <w:color w:val="FFFFFF"/>
                <w:sz w:val="20"/>
                <w:szCs w:val="20"/>
              </w:rPr>
            </w:pPr>
            <w:r w:rsidRPr="00C82D5E">
              <w:rPr>
                <w:rFonts w:ascii="Arial" w:hAnsi="Arial" w:cs="Arial"/>
                <w:b/>
                <w:bCs/>
                <w:color w:val="FFFFFF"/>
                <w:sz w:val="20"/>
                <w:szCs w:val="20"/>
              </w:rPr>
              <w:t>Taux d'emprise en %</w:t>
            </w:r>
          </w:p>
        </w:tc>
        <w:tc>
          <w:tcPr>
            <w:tcW w:w="1349" w:type="dxa"/>
            <w:tcBorders>
              <w:top w:val="nil"/>
              <w:left w:val="nil"/>
              <w:bottom w:val="nil"/>
              <w:right w:val="nil"/>
            </w:tcBorders>
            <w:shd w:val="clear" w:color="000000" w:fill="4472C4"/>
            <w:vAlign w:val="center"/>
            <w:hideMark/>
          </w:tcPr>
          <w:p w:rsidR="00B257E2" w:rsidRPr="00C82D5E" w:rsidRDefault="00B257E2" w:rsidP="00C37F17">
            <w:pPr>
              <w:jc w:val="center"/>
              <w:rPr>
                <w:rFonts w:ascii="Arial" w:hAnsi="Arial" w:cs="Arial"/>
                <w:b/>
                <w:bCs/>
                <w:color w:val="FFFFFF"/>
                <w:sz w:val="20"/>
                <w:szCs w:val="20"/>
              </w:rPr>
            </w:pPr>
            <w:r w:rsidRPr="00C82D5E">
              <w:rPr>
                <w:rFonts w:ascii="Arial" w:hAnsi="Arial" w:cs="Arial"/>
                <w:b/>
                <w:bCs/>
                <w:color w:val="FFFFFF"/>
                <w:sz w:val="20"/>
                <w:szCs w:val="20"/>
              </w:rPr>
              <w:t>Contribution au Chiffre d'affaires</w:t>
            </w:r>
          </w:p>
        </w:tc>
      </w:tr>
      <w:tr w:rsidR="00B257E2" w:rsidRPr="00C82D5E" w:rsidTr="00C37F17">
        <w:trPr>
          <w:trHeight w:val="300"/>
        </w:trPr>
        <w:tc>
          <w:tcPr>
            <w:tcW w:w="4678" w:type="dxa"/>
            <w:tcBorders>
              <w:top w:val="nil"/>
              <w:left w:val="nil"/>
              <w:bottom w:val="nil"/>
              <w:right w:val="nil"/>
            </w:tcBorders>
            <w:shd w:val="clear" w:color="auto" w:fill="auto"/>
            <w:noWrap/>
            <w:vAlign w:val="bottom"/>
            <w:hideMark/>
          </w:tcPr>
          <w:p w:rsidR="00B257E2" w:rsidRPr="00C82D5E" w:rsidRDefault="00B257E2" w:rsidP="00C37F17">
            <w:pPr>
              <w:rPr>
                <w:rFonts w:ascii="Arial" w:hAnsi="Arial" w:cs="Arial"/>
                <w:sz w:val="20"/>
                <w:szCs w:val="20"/>
              </w:rPr>
            </w:pPr>
            <w:r w:rsidRPr="00C82D5E">
              <w:rPr>
                <w:rFonts w:ascii="Arial" w:hAnsi="Arial" w:cs="Arial"/>
                <w:sz w:val="20"/>
                <w:szCs w:val="20"/>
              </w:rPr>
              <w:t>CCI 73 / CC DU LAC D AIGUEBELETTE - AIGUEBELETTE LE LAC</w:t>
            </w:r>
          </w:p>
        </w:tc>
        <w:tc>
          <w:tcPr>
            <w:tcW w:w="1200"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sz w:val="20"/>
                <w:szCs w:val="20"/>
              </w:rPr>
            </w:pPr>
            <w:r w:rsidRPr="00C82D5E">
              <w:rPr>
                <w:rFonts w:ascii="Arial" w:hAnsi="Arial" w:cs="Arial"/>
                <w:sz w:val="20"/>
                <w:szCs w:val="20"/>
              </w:rPr>
              <w:t>1 870 175,0</w:t>
            </w:r>
          </w:p>
        </w:tc>
        <w:tc>
          <w:tcPr>
            <w:tcW w:w="1420"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sz w:val="20"/>
                <w:szCs w:val="20"/>
              </w:rPr>
            </w:pPr>
            <w:r w:rsidRPr="00C82D5E">
              <w:rPr>
                <w:rFonts w:ascii="Arial" w:hAnsi="Arial" w:cs="Arial"/>
                <w:sz w:val="20"/>
                <w:szCs w:val="20"/>
              </w:rPr>
              <w:t>9,2</w:t>
            </w:r>
          </w:p>
        </w:tc>
        <w:tc>
          <w:tcPr>
            <w:tcW w:w="1349"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sz w:val="20"/>
                <w:szCs w:val="20"/>
              </w:rPr>
            </w:pPr>
            <w:r w:rsidRPr="00C82D5E">
              <w:rPr>
                <w:rFonts w:ascii="Arial" w:hAnsi="Arial" w:cs="Arial"/>
                <w:sz w:val="20"/>
                <w:szCs w:val="20"/>
              </w:rPr>
              <w:t>77,1</w:t>
            </w:r>
          </w:p>
        </w:tc>
      </w:tr>
      <w:tr w:rsidR="00B257E2" w:rsidRPr="00C82D5E" w:rsidTr="00C37F17">
        <w:trPr>
          <w:trHeight w:val="300"/>
        </w:trPr>
        <w:tc>
          <w:tcPr>
            <w:tcW w:w="4678" w:type="dxa"/>
            <w:tcBorders>
              <w:top w:val="nil"/>
              <w:left w:val="nil"/>
              <w:bottom w:val="nil"/>
              <w:right w:val="nil"/>
            </w:tcBorders>
            <w:shd w:val="clear" w:color="auto" w:fill="auto"/>
            <w:noWrap/>
            <w:vAlign w:val="bottom"/>
            <w:hideMark/>
          </w:tcPr>
          <w:p w:rsidR="00B257E2" w:rsidRPr="00C82D5E" w:rsidRDefault="00B257E2" w:rsidP="00C37F17">
            <w:pPr>
              <w:rPr>
                <w:rFonts w:ascii="Arial" w:hAnsi="Arial" w:cs="Arial"/>
                <w:sz w:val="20"/>
                <w:szCs w:val="20"/>
              </w:rPr>
            </w:pPr>
            <w:r w:rsidRPr="00C82D5E">
              <w:rPr>
                <w:rFonts w:ascii="Arial" w:hAnsi="Arial" w:cs="Arial"/>
                <w:sz w:val="20"/>
                <w:szCs w:val="20"/>
              </w:rPr>
              <w:t>CCI 73 / CC DE YENNE - YENNE</w:t>
            </w:r>
          </w:p>
        </w:tc>
        <w:tc>
          <w:tcPr>
            <w:tcW w:w="1200"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sz w:val="20"/>
                <w:szCs w:val="20"/>
              </w:rPr>
            </w:pPr>
            <w:r w:rsidRPr="00C82D5E">
              <w:rPr>
                <w:rFonts w:ascii="Arial" w:hAnsi="Arial" w:cs="Arial"/>
                <w:sz w:val="20"/>
                <w:szCs w:val="20"/>
              </w:rPr>
              <w:t>497 328,0</w:t>
            </w:r>
          </w:p>
        </w:tc>
        <w:tc>
          <w:tcPr>
            <w:tcW w:w="1420"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sz w:val="20"/>
                <w:szCs w:val="20"/>
              </w:rPr>
            </w:pPr>
            <w:r w:rsidRPr="00C82D5E">
              <w:rPr>
                <w:rFonts w:ascii="Arial" w:hAnsi="Arial" w:cs="Arial"/>
                <w:sz w:val="20"/>
                <w:szCs w:val="20"/>
              </w:rPr>
              <w:t>2,4</w:t>
            </w:r>
          </w:p>
        </w:tc>
        <w:tc>
          <w:tcPr>
            <w:tcW w:w="1349"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sz w:val="20"/>
                <w:szCs w:val="20"/>
              </w:rPr>
            </w:pPr>
            <w:r w:rsidRPr="00C82D5E">
              <w:rPr>
                <w:rFonts w:ascii="Arial" w:hAnsi="Arial" w:cs="Arial"/>
                <w:sz w:val="20"/>
                <w:szCs w:val="20"/>
              </w:rPr>
              <w:t>20,5</w:t>
            </w:r>
          </w:p>
        </w:tc>
      </w:tr>
      <w:tr w:rsidR="00B257E2" w:rsidRPr="00C82D5E" w:rsidTr="00C37F17">
        <w:trPr>
          <w:trHeight w:val="300"/>
        </w:trPr>
        <w:tc>
          <w:tcPr>
            <w:tcW w:w="4678" w:type="dxa"/>
            <w:tcBorders>
              <w:top w:val="nil"/>
              <w:left w:val="nil"/>
              <w:bottom w:val="nil"/>
              <w:right w:val="nil"/>
            </w:tcBorders>
            <w:shd w:val="clear" w:color="000000" w:fill="D6DCE4"/>
            <w:noWrap/>
            <w:vAlign w:val="bottom"/>
            <w:hideMark/>
          </w:tcPr>
          <w:p w:rsidR="00B257E2" w:rsidRPr="00C82D5E" w:rsidRDefault="00B257E2" w:rsidP="00C37F17">
            <w:pPr>
              <w:rPr>
                <w:rFonts w:ascii="Arial" w:hAnsi="Arial" w:cs="Arial"/>
                <w:i/>
                <w:iCs/>
                <w:sz w:val="20"/>
                <w:szCs w:val="20"/>
              </w:rPr>
            </w:pPr>
            <w:r w:rsidRPr="00C82D5E">
              <w:rPr>
                <w:rFonts w:ascii="Arial" w:hAnsi="Arial" w:cs="Arial"/>
                <w:i/>
                <w:iCs/>
                <w:sz w:val="20"/>
                <w:szCs w:val="20"/>
              </w:rPr>
              <w:t>CCI 73 / CC VAL GUIERS - ST GENIX SUR GUIERS</w:t>
            </w:r>
          </w:p>
        </w:tc>
        <w:tc>
          <w:tcPr>
            <w:tcW w:w="1200" w:type="dxa"/>
            <w:tcBorders>
              <w:top w:val="nil"/>
              <w:left w:val="nil"/>
              <w:bottom w:val="nil"/>
              <w:right w:val="nil"/>
            </w:tcBorders>
            <w:shd w:val="clear" w:color="000000" w:fill="D6DCE4"/>
            <w:noWrap/>
            <w:vAlign w:val="bottom"/>
            <w:hideMark/>
          </w:tcPr>
          <w:p w:rsidR="00B257E2" w:rsidRPr="00C82D5E" w:rsidRDefault="00B257E2" w:rsidP="00C37F17">
            <w:pPr>
              <w:jc w:val="right"/>
              <w:rPr>
                <w:rFonts w:ascii="Arial" w:hAnsi="Arial" w:cs="Arial"/>
                <w:i/>
                <w:iCs/>
                <w:sz w:val="20"/>
                <w:szCs w:val="20"/>
              </w:rPr>
            </w:pPr>
            <w:r w:rsidRPr="00C82D5E">
              <w:rPr>
                <w:rFonts w:ascii="Arial" w:hAnsi="Arial" w:cs="Arial"/>
                <w:i/>
                <w:iCs/>
                <w:sz w:val="20"/>
                <w:szCs w:val="20"/>
              </w:rPr>
              <w:t>59 401,0</w:t>
            </w:r>
          </w:p>
        </w:tc>
        <w:tc>
          <w:tcPr>
            <w:tcW w:w="1420" w:type="dxa"/>
            <w:tcBorders>
              <w:top w:val="nil"/>
              <w:left w:val="nil"/>
              <w:bottom w:val="nil"/>
              <w:right w:val="nil"/>
            </w:tcBorders>
            <w:shd w:val="clear" w:color="000000" w:fill="D6DCE4"/>
            <w:noWrap/>
            <w:vAlign w:val="bottom"/>
            <w:hideMark/>
          </w:tcPr>
          <w:p w:rsidR="00B257E2" w:rsidRPr="00C82D5E" w:rsidRDefault="00B257E2" w:rsidP="00C37F17">
            <w:pPr>
              <w:jc w:val="right"/>
              <w:rPr>
                <w:rFonts w:ascii="Arial" w:hAnsi="Arial" w:cs="Arial"/>
                <w:i/>
                <w:iCs/>
                <w:sz w:val="20"/>
                <w:szCs w:val="20"/>
              </w:rPr>
            </w:pPr>
            <w:r w:rsidRPr="00C82D5E">
              <w:rPr>
                <w:rFonts w:ascii="Arial" w:hAnsi="Arial" w:cs="Arial"/>
                <w:i/>
                <w:iCs/>
                <w:sz w:val="20"/>
                <w:szCs w:val="20"/>
              </w:rPr>
              <w:t>0,5</w:t>
            </w:r>
          </w:p>
        </w:tc>
        <w:tc>
          <w:tcPr>
            <w:tcW w:w="1349" w:type="dxa"/>
            <w:tcBorders>
              <w:top w:val="nil"/>
              <w:left w:val="nil"/>
              <w:bottom w:val="nil"/>
              <w:right w:val="nil"/>
            </w:tcBorders>
            <w:shd w:val="clear" w:color="000000" w:fill="D6DCE4"/>
            <w:noWrap/>
            <w:vAlign w:val="bottom"/>
            <w:hideMark/>
          </w:tcPr>
          <w:p w:rsidR="00B257E2" w:rsidRPr="00C82D5E" w:rsidRDefault="00B257E2" w:rsidP="00C37F17">
            <w:pPr>
              <w:jc w:val="right"/>
              <w:rPr>
                <w:rFonts w:ascii="Arial" w:hAnsi="Arial" w:cs="Arial"/>
                <w:i/>
                <w:iCs/>
                <w:sz w:val="20"/>
                <w:szCs w:val="20"/>
              </w:rPr>
            </w:pPr>
            <w:r w:rsidRPr="00C82D5E">
              <w:rPr>
                <w:rFonts w:ascii="Arial" w:hAnsi="Arial" w:cs="Arial"/>
                <w:i/>
                <w:iCs/>
                <w:sz w:val="20"/>
                <w:szCs w:val="20"/>
              </w:rPr>
              <w:t>2,4</w:t>
            </w:r>
          </w:p>
        </w:tc>
      </w:tr>
      <w:tr w:rsidR="00B257E2" w:rsidRPr="00C82D5E" w:rsidTr="00C37F17">
        <w:trPr>
          <w:trHeight w:val="300"/>
        </w:trPr>
        <w:tc>
          <w:tcPr>
            <w:tcW w:w="4678" w:type="dxa"/>
            <w:tcBorders>
              <w:top w:val="nil"/>
              <w:left w:val="nil"/>
              <w:bottom w:val="nil"/>
              <w:right w:val="nil"/>
            </w:tcBorders>
            <w:shd w:val="clear" w:color="auto" w:fill="auto"/>
            <w:noWrap/>
            <w:vAlign w:val="bottom"/>
            <w:hideMark/>
          </w:tcPr>
          <w:p w:rsidR="00B257E2" w:rsidRPr="00C82D5E" w:rsidRDefault="00B257E2" w:rsidP="00C37F17">
            <w:pPr>
              <w:rPr>
                <w:rFonts w:ascii="Arial" w:hAnsi="Arial" w:cs="Arial"/>
                <w:b/>
                <w:bCs/>
                <w:sz w:val="20"/>
                <w:szCs w:val="20"/>
              </w:rPr>
            </w:pPr>
            <w:r w:rsidRPr="00C82D5E">
              <w:rPr>
                <w:rFonts w:ascii="Arial" w:hAnsi="Arial" w:cs="Arial"/>
                <w:b/>
                <w:bCs/>
                <w:sz w:val="20"/>
                <w:szCs w:val="20"/>
              </w:rPr>
              <w:t>TOTAL</w:t>
            </w:r>
          </w:p>
        </w:tc>
        <w:tc>
          <w:tcPr>
            <w:tcW w:w="1200"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b/>
                <w:bCs/>
                <w:sz w:val="20"/>
                <w:szCs w:val="20"/>
              </w:rPr>
            </w:pPr>
            <w:r w:rsidRPr="00C82D5E">
              <w:rPr>
                <w:rFonts w:ascii="Arial" w:hAnsi="Arial" w:cs="Arial"/>
                <w:b/>
                <w:bCs/>
                <w:sz w:val="20"/>
                <w:szCs w:val="20"/>
              </w:rPr>
              <w:t>2 426 904,0</w:t>
            </w:r>
          </w:p>
        </w:tc>
        <w:tc>
          <w:tcPr>
            <w:tcW w:w="1420" w:type="dxa"/>
            <w:tcBorders>
              <w:top w:val="nil"/>
              <w:left w:val="nil"/>
              <w:bottom w:val="nil"/>
              <w:right w:val="nil"/>
            </w:tcBorders>
            <w:shd w:val="clear" w:color="auto" w:fill="auto"/>
            <w:noWrap/>
            <w:vAlign w:val="bottom"/>
            <w:hideMark/>
          </w:tcPr>
          <w:p w:rsidR="00B257E2" w:rsidRPr="00C82D5E" w:rsidRDefault="00B257E2" w:rsidP="00C37F17">
            <w:pPr>
              <w:rPr>
                <w:rFonts w:ascii="Arial" w:hAnsi="Arial" w:cs="Arial"/>
                <w:b/>
                <w:bCs/>
                <w:sz w:val="20"/>
                <w:szCs w:val="20"/>
              </w:rPr>
            </w:pPr>
            <w:r w:rsidRPr="00C82D5E">
              <w:rPr>
                <w:rFonts w:ascii="Arial" w:hAnsi="Arial" w:cs="Arial"/>
                <w:b/>
                <w:bCs/>
                <w:sz w:val="20"/>
                <w:szCs w:val="20"/>
              </w:rPr>
              <w:t xml:space="preserve"> </w:t>
            </w:r>
          </w:p>
        </w:tc>
        <w:tc>
          <w:tcPr>
            <w:tcW w:w="1349" w:type="dxa"/>
            <w:tcBorders>
              <w:top w:val="nil"/>
              <w:left w:val="nil"/>
              <w:bottom w:val="nil"/>
              <w:right w:val="nil"/>
            </w:tcBorders>
            <w:shd w:val="clear" w:color="auto" w:fill="auto"/>
            <w:noWrap/>
            <w:vAlign w:val="bottom"/>
            <w:hideMark/>
          </w:tcPr>
          <w:p w:rsidR="00B257E2" w:rsidRPr="00C82D5E" w:rsidRDefault="00B257E2" w:rsidP="00C37F17">
            <w:pPr>
              <w:jc w:val="right"/>
              <w:rPr>
                <w:rFonts w:ascii="Arial" w:hAnsi="Arial" w:cs="Arial"/>
                <w:b/>
                <w:bCs/>
                <w:sz w:val="20"/>
                <w:szCs w:val="20"/>
              </w:rPr>
            </w:pPr>
            <w:r w:rsidRPr="00C82D5E">
              <w:rPr>
                <w:rFonts w:ascii="Arial" w:hAnsi="Arial" w:cs="Arial"/>
                <w:b/>
                <w:bCs/>
                <w:sz w:val="20"/>
                <w:szCs w:val="20"/>
              </w:rPr>
              <w:t>100</w:t>
            </w:r>
          </w:p>
        </w:tc>
      </w:tr>
    </w:tbl>
    <w:p w:rsidR="00B257E2" w:rsidRDefault="00B257E2" w:rsidP="00B257E2">
      <w:pPr>
        <w:spacing w:after="160" w:line="259" w:lineRule="auto"/>
        <w:rPr>
          <w:rFonts w:ascii="Arial" w:hAnsi="Arial" w:cs="Arial"/>
          <w:b/>
          <w:noProof/>
        </w:rPr>
      </w:pPr>
    </w:p>
    <w:p w:rsidR="00B257E2" w:rsidRPr="00B257E2" w:rsidRDefault="00B257E2" w:rsidP="005C502A">
      <w:pPr>
        <w:pStyle w:val="Paragraphedeliste"/>
        <w:numPr>
          <w:ilvl w:val="0"/>
          <w:numId w:val="11"/>
        </w:numPr>
        <w:spacing w:after="160" w:line="259" w:lineRule="auto"/>
        <w:jc w:val="both"/>
        <w:rPr>
          <w:rFonts w:ascii="Arial" w:hAnsi="Arial" w:cs="Arial"/>
          <w:b/>
          <w:noProof/>
        </w:rPr>
      </w:pPr>
      <w:r w:rsidRPr="00B257E2">
        <w:rPr>
          <w:rFonts w:ascii="Arial" w:hAnsi="Arial" w:cs="Arial"/>
        </w:rPr>
        <w:t xml:space="preserve">En alimentaire, les commerces de Novalaise captent environ 9,2 % des dépenses des ménages de </w:t>
      </w:r>
      <w:proofErr w:type="gramStart"/>
      <w:r w:rsidRPr="00B257E2">
        <w:rPr>
          <w:rFonts w:ascii="Arial" w:hAnsi="Arial" w:cs="Arial"/>
        </w:rPr>
        <w:t>la  CC</w:t>
      </w:r>
      <w:proofErr w:type="gramEnd"/>
      <w:r w:rsidRPr="00B257E2">
        <w:rPr>
          <w:rFonts w:ascii="Arial" w:hAnsi="Arial" w:cs="Arial"/>
        </w:rPr>
        <w:t xml:space="preserve"> du Lac d’</w:t>
      </w:r>
      <w:proofErr w:type="spellStart"/>
      <w:r w:rsidRPr="00B257E2">
        <w:rPr>
          <w:rFonts w:ascii="Arial" w:hAnsi="Arial" w:cs="Arial"/>
        </w:rPr>
        <w:t>Aiguebelette</w:t>
      </w:r>
      <w:proofErr w:type="spellEnd"/>
      <w:r w:rsidRPr="00B257E2">
        <w:rPr>
          <w:rFonts w:ascii="Arial" w:hAnsi="Arial" w:cs="Arial"/>
        </w:rPr>
        <w:t xml:space="preserve"> et  2,4 % des dépenses de la CC de Yenne.</w:t>
      </w:r>
    </w:p>
    <w:p w:rsidR="00B257E2" w:rsidRPr="00B257E2" w:rsidRDefault="00B257E2" w:rsidP="00B257E2">
      <w:pPr>
        <w:pStyle w:val="Paragraphedeliste"/>
        <w:spacing w:after="160" w:line="259" w:lineRule="auto"/>
        <w:jc w:val="both"/>
        <w:rPr>
          <w:rFonts w:ascii="Arial" w:hAnsi="Arial" w:cs="Arial"/>
          <w:b/>
          <w:noProof/>
        </w:rPr>
      </w:pPr>
    </w:p>
    <w:p w:rsidR="00B257E2" w:rsidRPr="002A31D1" w:rsidRDefault="00B257E2" w:rsidP="00B257E2">
      <w:pPr>
        <w:pStyle w:val="Titre1"/>
        <w:keepNext w:val="0"/>
        <w:keepLines w:val="0"/>
        <w:pBdr>
          <w:bottom w:val="single" w:sz="4" w:space="1" w:color="0058A5"/>
        </w:pBdr>
        <w:spacing w:before="0" w:line="360" w:lineRule="auto"/>
        <w:ind w:left="720" w:hanging="360"/>
        <w:jc w:val="both"/>
        <w:rPr>
          <w:noProof/>
          <w:sz w:val="24"/>
        </w:rPr>
      </w:pPr>
      <w:bookmarkStart w:id="9" w:name="_Toc124236756"/>
      <w:r>
        <w:rPr>
          <w:noProof/>
          <w:sz w:val="24"/>
        </w:rPr>
        <w:t xml:space="preserve">3. </w:t>
      </w:r>
      <w:r w:rsidRPr="00F32C60">
        <w:rPr>
          <w:noProof/>
          <w:sz w:val="24"/>
        </w:rPr>
        <w:t>DETERMINATION DU MARCHE THEORIQUE</w:t>
      </w:r>
      <w:bookmarkEnd w:id="9"/>
    </w:p>
    <w:p w:rsidR="00B257E2" w:rsidRDefault="00B257E2" w:rsidP="00B257E2">
      <w:pPr>
        <w:spacing w:line="259" w:lineRule="auto"/>
        <w:jc w:val="both"/>
        <w:rPr>
          <w:rFonts w:ascii="Arial" w:hAnsi="Arial" w:cs="Arial"/>
          <w:b/>
          <w:noProof/>
        </w:rPr>
      </w:pPr>
    </w:p>
    <w:p w:rsidR="00B257E2" w:rsidRDefault="00B257E2" w:rsidP="00B257E2">
      <w:pPr>
        <w:spacing w:line="259" w:lineRule="auto"/>
        <w:jc w:val="both"/>
        <w:rPr>
          <w:rFonts w:ascii="Arial" w:hAnsi="Arial" w:cs="Arial"/>
          <w:noProof/>
        </w:rPr>
      </w:pPr>
      <w:r>
        <w:rPr>
          <w:rFonts w:ascii="Arial" w:hAnsi="Arial" w:cs="Arial"/>
          <w:b/>
          <w:noProof/>
        </w:rPr>
        <w:t xml:space="preserve">Les ménages du secteur d’enquête de la communauté de communes du Lac d’Aiguebelette dépensent pour 40,3 millions d’euros en alimentaire et non alimentaire </w:t>
      </w:r>
      <w:r w:rsidRPr="00F32C60">
        <w:rPr>
          <w:rFonts w:ascii="Arial" w:hAnsi="Arial" w:cs="Arial"/>
          <w:noProof/>
        </w:rPr>
        <w:t>avec</w:t>
      </w:r>
      <w:r>
        <w:rPr>
          <w:rFonts w:ascii="Arial" w:hAnsi="Arial" w:cs="Arial"/>
          <w:noProof/>
        </w:rPr>
        <w:t xml:space="preserve"> une </w:t>
      </w:r>
      <w:r w:rsidRPr="00F945CB">
        <w:rPr>
          <w:rFonts w:ascii="Arial" w:hAnsi="Arial" w:cs="Arial"/>
          <w:b/>
          <w:noProof/>
        </w:rPr>
        <w:t xml:space="preserve">propension à consommer </w:t>
      </w:r>
      <w:r>
        <w:rPr>
          <w:rFonts w:ascii="Arial" w:hAnsi="Arial" w:cs="Arial"/>
          <w:b/>
          <w:noProof/>
        </w:rPr>
        <w:t>sup</w:t>
      </w:r>
      <w:r w:rsidRPr="00F945CB">
        <w:rPr>
          <w:rFonts w:ascii="Arial" w:hAnsi="Arial" w:cs="Arial"/>
          <w:b/>
          <w:noProof/>
        </w:rPr>
        <w:t xml:space="preserve">érieur de </w:t>
      </w:r>
      <w:r>
        <w:rPr>
          <w:rFonts w:ascii="Arial" w:hAnsi="Arial" w:cs="Arial"/>
          <w:b/>
          <w:noProof/>
        </w:rPr>
        <w:t>2</w:t>
      </w:r>
      <w:r>
        <w:rPr>
          <w:rFonts w:ascii="Arial" w:hAnsi="Arial" w:cs="Arial"/>
          <w:noProof/>
        </w:rPr>
        <w:t xml:space="preserve"> % à la moyenne nationale.</w:t>
      </w:r>
    </w:p>
    <w:p w:rsidR="00B257E2" w:rsidRDefault="00B257E2" w:rsidP="00B257E2">
      <w:pPr>
        <w:spacing w:line="259" w:lineRule="auto"/>
        <w:jc w:val="both"/>
        <w:rPr>
          <w:rFonts w:ascii="Arial" w:hAnsi="Arial" w:cs="Arial"/>
          <w:noProof/>
        </w:rPr>
      </w:pPr>
    </w:p>
    <w:p w:rsidR="00B257E2" w:rsidRPr="00A53419" w:rsidRDefault="00B257E2" w:rsidP="00B257E2">
      <w:pPr>
        <w:spacing w:line="259" w:lineRule="auto"/>
        <w:jc w:val="both"/>
        <w:rPr>
          <w:rFonts w:ascii="Arial" w:hAnsi="Arial" w:cs="Arial"/>
          <w:noProof/>
        </w:rPr>
      </w:pPr>
      <w:r w:rsidRPr="00A53419">
        <w:rPr>
          <w:rFonts w:ascii="Arial" w:hAnsi="Arial" w:cs="Arial"/>
          <w:noProof/>
        </w:rPr>
        <w:t>En alimentaire, le montant des dépenses s’élève à 20,2 millions d’euros avec une propension à consommer inférieure de 2% à la moyenne nationale.</w:t>
      </w:r>
    </w:p>
    <w:p w:rsidR="00B257E2" w:rsidRDefault="00B257E2" w:rsidP="00B257E2">
      <w:pPr>
        <w:spacing w:line="259" w:lineRule="auto"/>
        <w:jc w:val="both"/>
        <w:rPr>
          <w:rFonts w:ascii="Arial" w:hAnsi="Arial" w:cs="Arial"/>
          <w:noProof/>
        </w:rPr>
      </w:pPr>
    </w:p>
    <w:p w:rsidR="00B257E2" w:rsidRDefault="00B257E2" w:rsidP="00B257E2">
      <w:pPr>
        <w:spacing w:after="160" w:line="259" w:lineRule="auto"/>
        <w:jc w:val="both"/>
        <w:rPr>
          <w:rFonts w:ascii="Arial" w:hAnsi="Arial" w:cs="Arial"/>
          <w:noProof/>
        </w:rPr>
      </w:pPr>
      <w:r>
        <w:rPr>
          <w:rFonts w:ascii="Arial" w:hAnsi="Arial" w:cs="Arial"/>
          <w:noProof/>
        </w:rPr>
        <w:t xml:space="preserve">Concernant les autres familles de produits, la propension à consommmer est la plus basse en bricolage jardinage, avec un taux inférieur de 27,6 % à la moyenne nationale et la </w:t>
      </w:r>
      <w:r w:rsidRPr="00F945CB">
        <w:rPr>
          <w:rFonts w:ascii="Arial" w:hAnsi="Arial" w:cs="Arial"/>
          <w:b/>
          <w:noProof/>
        </w:rPr>
        <w:t>propension à consommer la plus haute</w:t>
      </w:r>
      <w:r>
        <w:rPr>
          <w:rFonts w:ascii="Arial" w:hAnsi="Arial" w:cs="Arial"/>
          <w:noProof/>
        </w:rPr>
        <w:t xml:space="preserve"> est pour la familles </w:t>
      </w:r>
      <w:r w:rsidRPr="00F945CB">
        <w:rPr>
          <w:rFonts w:ascii="Arial" w:hAnsi="Arial" w:cs="Arial"/>
          <w:b/>
          <w:noProof/>
        </w:rPr>
        <w:t>pharmacie coiffeur</w:t>
      </w:r>
      <w:r>
        <w:rPr>
          <w:rFonts w:ascii="Arial" w:hAnsi="Arial" w:cs="Arial"/>
          <w:noProof/>
        </w:rPr>
        <w:t xml:space="preserve"> avec un taux 8,3 % supérieur à la moyenne nationale.</w:t>
      </w:r>
    </w:p>
    <w:p w:rsidR="00B257E2" w:rsidRDefault="00B257E2" w:rsidP="00B257E2">
      <w:pPr>
        <w:spacing w:after="160" w:line="259" w:lineRule="auto"/>
        <w:jc w:val="both"/>
        <w:rPr>
          <w:rFonts w:ascii="Arial" w:hAnsi="Arial" w:cs="Arial"/>
          <w:noProof/>
        </w:rPr>
      </w:pPr>
    </w:p>
    <w:p w:rsidR="00B257E2" w:rsidRDefault="00B257E2" w:rsidP="00B257E2">
      <w:pPr>
        <w:spacing w:after="160" w:line="259" w:lineRule="auto"/>
        <w:jc w:val="center"/>
        <w:rPr>
          <w:rFonts w:ascii="Arial" w:hAnsi="Arial" w:cs="Arial"/>
          <w:b/>
          <w:noProof/>
          <w:u w:val="single"/>
        </w:rPr>
      </w:pPr>
      <w:r w:rsidRPr="00F945CB">
        <w:rPr>
          <w:rFonts w:ascii="Arial" w:hAnsi="Arial" w:cs="Arial"/>
          <w:b/>
          <w:noProof/>
          <w:u w:val="single"/>
        </w:rPr>
        <w:t xml:space="preserve">MARCHE THEORIQUE SUR </w:t>
      </w:r>
      <w:r>
        <w:rPr>
          <w:rFonts w:ascii="Arial" w:hAnsi="Arial" w:cs="Arial"/>
          <w:b/>
          <w:noProof/>
          <w:u w:val="single"/>
        </w:rPr>
        <w:t>NOVALAISE PAR FAMILLES DE PRODUITS</w:t>
      </w:r>
    </w:p>
    <w:tbl>
      <w:tblPr>
        <w:tblW w:w="8651" w:type="dxa"/>
        <w:tblInd w:w="-10" w:type="dxa"/>
        <w:tblCellMar>
          <w:left w:w="70" w:type="dxa"/>
          <w:right w:w="70" w:type="dxa"/>
        </w:tblCellMar>
        <w:tblLook w:val="04A0" w:firstRow="1" w:lastRow="0" w:firstColumn="1" w:lastColumn="0" w:noHBand="0" w:noVBand="1"/>
      </w:tblPr>
      <w:tblGrid>
        <w:gridCol w:w="3828"/>
        <w:gridCol w:w="2060"/>
        <w:gridCol w:w="1200"/>
        <w:gridCol w:w="1563"/>
      </w:tblGrid>
      <w:tr w:rsidR="00B257E2" w:rsidRPr="00DC7D03" w:rsidTr="00C37F17">
        <w:trPr>
          <w:trHeight w:val="1290"/>
        </w:trPr>
        <w:tc>
          <w:tcPr>
            <w:tcW w:w="3828" w:type="dxa"/>
            <w:tcBorders>
              <w:top w:val="single" w:sz="8" w:space="0" w:color="6877E1"/>
              <w:left w:val="single" w:sz="8" w:space="0" w:color="6877E1"/>
              <w:bottom w:val="nil"/>
              <w:right w:val="nil"/>
            </w:tcBorders>
            <w:shd w:val="clear" w:color="000000" w:fill="000099"/>
            <w:vAlign w:val="center"/>
            <w:hideMark/>
          </w:tcPr>
          <w:p w:rsidR="00B257E2" w:rsidRPr="00DC7D03" w:rsidRDefault="00B257E2" w:rsidP="00C37F17">
            <w:pPr>
              <w:jc w:val="center"/>
              <w:rPr>
                <w:rFonts w:ascii="Arial" w:hAnsi="Arial" w:cs="Arial"/>
                <w:b/>
                <w:bCs/>
                <w:color w:val="FFFFFF"/>
                <w:sz w:val="20"/>
                <w:szCs w:val="20"/>
              </w:rPr>
            </w:pPr>
            <w:r w:rsidRPr="00DC7D03">
              <w:rPr>
                <w:rFonts w:ascii="Arial" w:hAnsi="Arial" w:cs="Arial"/>
                <w:b/>
                <w:bCs/>
                <w:color w:val="FFFFFF"/>
                <w:sz w:val="20"/>
                <w:szCs w:val="20"/>
              </w:rPr>
              <w:t>Produits</w:t>
            </w:r>
          </w:p>
        </w:tc>
        <w:tc>
          <w:tcPr>
            <w:tcW w:w="2060" w:type="dxa"/>
            <w:tcBorders>
              <w:top w:val="single" w:sz="8" w:space="0" w:color="6877E1"/>
              <w:left w:val="nil"/>
              <w:bottom w:val="nil"/>
              <w:right w:val="nil"/>
            </w:tcBorders>
            <w:shd w:val="clear" w:color="000000" w:fill="000099"/>
            <w:vAlign w:val="center"/>
            <w:hideMark/>
          </w:tcPr>
          <w:p w:rsidR="00B257E2" w:rsidRPr="00DC7D03" w:rsidRDefault="00B257E2" w:rsidP="00C37F17">
            <w:pPr>
              <w:jc w:val="center"/>
              <w:rPr>
                <w:rFonts w:ascii="Arial" w:hAnsi="Arial" w:cs="Arial"/>
                <w:b/>
                <w:bCs/>
                <w:color w:val="FFFFFF"/>
                <w:sz w:val="20"/>
                <w:szCs w:val="20"/>
              </w:rPr>
            </w:pPr>
            <w:r w:rsidRPr="00DC7D03">
              <w:rPr>
                <w:rFonts w:ascii="Arial" w:hAnsi="Arial" w:cs="Arial"/>
                <w:b/>
                <w:bCs/>
                <w:color w:val="FFFFFF"/>
                <w:sz w:val="20"/>
                <w:szCs w:val="20"/>
              </w:rPr>
              <w:t xml:space="preserve">Dépenses commercialisables en </w:t>
            </w:r>
            <w:proofErr w:type="spellStart"/>
            <w:r w:rsidRPr="00DC7D03">
              <w:rPr>
                <w:rFonts w:ascii="Arial" w:hAnsi="Arial" w:cs="Arial"/>
                <w:b/>
                <w:bCs/>
                <w:color w:val="FFFFFF"/>
                <w:sz w:val="20"/>
                <w:szCs w:val="20"/>
              </w:rPr>
              <w:t>K€uros</w:t>
            </w:r>
            <w:proofErr w:type="spellEnd"/>
          </w:p>
        </w:tc>
        <w:tc>
          <w:tcPr>
            <w:tcW w:w="1200" w:type="dxa"/>
            <w:tcBorders>
              <w:top w:val="single" w:sz="8" w:space="0" w:color="6877E1"/>
              <w:left w:val="nil"/>
              <w:bottom w:val="nil"/>
              <w:right w:val="nil"/>
            </w:tcBorders>
            <w:shd w:val="clear" w:color="000000" w:fill="000099"/>
            <w:vAlign w:val="center"/>
            <w:hideMark/>
          </w:tcPr>
          <w:p w:rsidR="00B257E2" w:rsidRPr="00DC7D03" w:rsidRDefault="00B257E2" w:rsidP="00C37F17">
            <w:pPr>
              <w:jc w:val="center"/>
              <w:rPr>
                <w:rFonts w:ascii="Arial" w:hAnsi="Arial" w:cs="Arial"/>
                <w:b/>
                <w:bCs/>
                <w:color w:val="FFFFFF"/>
                <w:sz w:val="20"/>
                <w:szCs w:val="20"/>
              </w:rPr>
            </w:pPr>
            <w:r w:rsidRPr="00DC7D03">
              <w:rPr>
                <w:rFonts w:ascii="Arial" w:hAnsi="Arial" w:cs="Arial"/>
                <w:b/>
                <w:bCs/>
                <w:color w:val="FFFFFF"/>
                <w:sz w:val="20"/>
                <w:szCs w:val="20"/>
              </w:rPr>
              <w:t>Dépense moyenne par ménage en €uros</w:t>
            </w:r>
          </w:p>
        </w:tc>
        <w:tc>
          <w:tcPr>
            <w:tcW w:w="1563" w:type="dxa"/>
            <w:tcBorders>
              <w:top w:val="single" w:sz="8" w:space="0" w:color="6877E1"/>
              <w:left w:val="nil"/>
              <w:bottom w:val="nil"/>
              <w:right w:val="single" w:sz="8" w:space="0" w:color="6877E1"/>
            </w:tcBorders>
            <w:shd w:val="clear" w:color="000000" w:fill="000099"/>
            <w:vAlign w:val="center"/>
            <w:hideMark/>
          </w:tcPr>
          <w:p w:rsidR="00B257E2" w:rsidRPr="00DC7D03" w:rsidRDefault="00B257E2" w:rsidP="00C37F17">
            <w:pPr>
              <w:jc w:val="center"/>
              <w:rPr>
                <w:rFonts w:ascii="Arial" w:hAnsi="Arial" w:cs="Arial"/>
                <w:b/>
                <w:bCs/>
                <w:color w:val="FFFFFF"/>
                <w:sz w:val="20"/>
                <w:szCs w:val="20"/>
              </w:rPr>
            </w:pPr>
            <w:r w:rsidRPr="00DC7D03">
              <w:rPr>
                <w:rFonts w:ascii="Arial" w:hAnsi="Arial" w:cs="Arial"/>
                <w:b/>
                <w:bCs/>
                <w:color w:val="FFFFFF"/>
                <w:sz w:val="20"/>
                <w:szCs w:val="20"/>
              </w:rPr>
              <w:t>Indice de Disparité à la consommation</w:t>
            </w:r>
          </w:p>
        </w:tc>
      </w:tr>
      <w:tr w:rsidR="00B257E2" w:rsidRPr="00DC7D03" w:rsidTr="00C37F17">
        <w:trPr>
          <w:trHeight w:val="270"/>
        </w:trPr>
        <w:tc>
          <w:tcPr>
            <w:tcW w:w="3828" w:type="dxa"/>
            <w:tcBorders>
              <w:top w:val="single" w:sz="8" w:space="0" w:color="6877E1"/>
              <w:left w:val="single" w:sz="8" w:space="0" w:color="6877E1"/>
              <w:bottom w:val="nil"/>
              <w:right w:val="nil"/>
            </w:tcBorders>
            <w:shd w:val="clear" w:color="auto" w:fill="auto"/>
            <w:noWrap/>
            <w:vAlign w:val="center"/>
            <w:hideMark/>
          </w:tcPr>
          <w:p w:rsidR="00B257E2" w:rsidRPr="00DC7D03" w:rsidRDefault="00B257E2" w:rsidP="00C37F17">
            <w:pPr>
              <w:rPr>
                <w:rFonts w:ascii="Arial" w:hAnsi="Arial" w:cs="Arial"/>
                <w:color w:val="000099"/>
                <w:sz w:val="20"/>
                <w:szCs w:val="20"/>
              </w:rPr>
            </w:pPr>
            <w:r w:rsidRPr="00DC7D03">
              <w:rPr>
                <w:rFonts w:ascii="Arial" w:hAnsi="Arial" w:cs="Arial"/>
                <w:color w:val="000099"/>
                <w:sz w:val="20"/>
                <w:szCs w:val="20"/>
              </w:rPr>
              <w:t>1-ALIMENTAIRE DPH</w:t>
            </w:r>
          </w:p>
        </w:tc>
        <w:tc>
          <w:tcPr>
            <w:tcW w:w="206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20 235,25</w:t>
            </w:r>
          </w:p>
        </w:tc>
        <w:tc>
          <w:tcPr>
            <w:tcW w:w="120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6 654</w:t>
            </w:r>
          </w:p>
        </w:tc>
        <w:tc>
          <w:tcPr>
            <w:tcW w:w="1563" w:type="dxa"/>
            <w:tcBorders>
              <w:top w:val="single" w:sz="8" w:space="0" w:color="6877E1"/>
              <w:left w:val="nil"/>
              <w:bottom w:val="nil"/>
              <w:right w:val="single" w:sz="8" w:space="0" w:color="6877E1"/>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98,3</w:t>
            </w:r>
          </w:p>
        </w:tc>
      </w:tr>
      <w:tr w:rsidR="00B257E2" w:rsidRPr="00DC7D03" w:rsidTr="00C37F17">
        <w:trPr>
          <w:trHeight w:val="270"/>
        </w:trPr>
        <w:tc>
          <w:tcPr>
            <w:tcW w:w="3828" w:type="dxa"/>
            <w:tcBorders>
              <w:top w:val="single" w:sz="8" w:space="0" w:color="6877E1"/>
              <w:left w:val="single" w:sz="8" w:space="0" w:color="6877E1"/>
              <w:bottom w:val="nil"/>
              <w:right w:val="nil"/>
            </w:tcBorders>
            <w:shd w:val="clear" w:color="auto" w:fill="auto"/>
            <w:noWrap/>
            <w:vAlign w:val="center"/>
            <w:hideMark/>
          </w:tcPr>
          <w:p w:rsidR="00B257E2" w:rsidRPr="00DC7D03" w:rsidRDefault="00B257E2" w:rsidP="00C37F17">
            <w:pPr>
              <w:rPr>
                <w:rFonts w:ascii="Arial" w:hAnsi="Arial" w:cs="Arial"/>
                <w:color w:val="000099"/>
                <w:sz w:val="20"/>
                <w:szCs w:val="20"/>
              </w:rPr>
            </w:pPr>
            <w:r w:rsidRPr="00DC7D03">
              <w:rPr>
                <w:rFonts w:ascii="Arial" w:hAnsi="Arial" w:cs="Arial"/>
                <w:color w:val="000099"/>
                <w:sz w:val="20"/>
                <w:szCs w:val="20"/>
              </w:rPr>
              <w:t>2-EQUIPEMENT DE LA PERSONNE</w:t>
            </w:r>
          </w:p>
        </w:tc>
        <w:tc>
          <w:tcPr>
            <w:tcW w:w="206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7 497,76</w:t>
            </w:r>
          </w:p>
        </w:tc>
        <w:tc>
          <w:tcPr>
            <w:tcW w:w="120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2 466</w:t>
            </w:r>
          </w:p>
        </w:tc>
        <w:tc>
          <w:tcPr>
            <w:tcW w:w="1563" w:type="dxa"/>
            <w:tcBorders>
              <w:top w:val="single" w:sz="8" w:space="0" w:color="6877E1"/>
              <w:left w:val="nil"/>
              <w:bottom w:val="nil"/>
              <w:right w:val="single" w:sz="8" w:space="0" w:color="6877E1"/>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103,9</w:t>
            </w:r>
          </w:p>
        </w:tc>
      </w:tr>
      <w:tr w:rsidR="00B257E2" w:rsidRPr="00DC7D03" w:rsidTr="00C37F17">
        <w:trPr>
          <w:trHeight w:val="270"/>
        </w:trPr>
        <w:tc>
          <w:tcPr>
            <w:tcW w:w="3828" w:type="dxa"/>
            <w:tcBorders>
              <w:top w:val="single" w:sz="8" w:space="0" w:color="6877E1"/>
              <w:left w:val="single" w:sz="8" w:space="0" w:color="6877E1"/>
              <w:bottom w:val="nil"/>
              <w:right w:val="nil"/>
            </w:tcBorders>
            <w:shd w:val="clear" w:color="auto" w:fill="auto"/>
            <w:noWrap/>
            <w:vAlign w:val="center"/>
            <w:hideMark/>
          </w:tcPr>
          <w:p w:rsidR="00B257E2" w:rsidRPr="00DC7D03" w:rsidRDefault="00B257E2" w:rsidP="00C37F17">
            <w:pPr>
              <w:rPr>
                <w:rFonts w:ascii="Arial" w:hAnsi="Arial" w:cs="Arial"/>
                <w:color w:val="000099"/>
                <w:sz w:val="20"/>
                <w:szCs w:val="20"/>
              </w:rPr>
            </w:pPr>
            <w:r w:rsidRPr="00DC7D03">
              <w:rPr>
                <w:rFonts w:ascii="Arial" w:hAnsi="Arial" w:cs="Arial"/>
                <w:color w:val="000099"/>
                <w:sz w:val="20"/>
                <w:szCs w:val="20"/>
              </w:rPr>
              <w:t>3-MOBILIER ELECTRO DECO</w:t>
            </w:r>
          </w:p>
        </w:tc>
        <w:tc>
          <w:tcPr>
            <w:tcW w:w="206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4 044,83</w:t>
            </w:r>
          </w:p>
        </w:tc>
        <w:tc>
          <w:tcPr>
            <w:tcW w:w="120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1 330</w:t>
            </w:r>
          </w:p>
        </w:tc>
        <w:tc>
          <w:tcPr>
            <w:tcW w:w="1563" w:type="dxa"/>
            <w:tcBorders>
              <w:top w:val="single" w:sz="8" w:space="0" w:color="6877E1"/>
              <w:left w:val="nil"/>
              <w:bottom w:val="nil"/>
              <w:right w:val="single" w:sz="8" w:space="0" w:color="6877E1"/>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113,4</w:t>
            </w:r>
          </w:p>
        </w:tc>
      </w:tr>
      <w:tr w:rsidR="00B257E2" w:rsidRPr="00DC7D03" w:rsidTr="00C37F17">
        <w:trPr>
          <w:trHeight w:val="270"/>
        </w:trPr>
        <w:tc>
          <w:tcPr>
            <w:tcW w:w="3828" w:type="dxa"/>
            <w:tcBorders>
              <w:top w:val="single" w:sz="8" w:space="0" w:color="6877E1"/>
              <w:left w:val="single" w:sz="8" w:space="0" w:color="6877E1"/>
              <w:bottom w:val="nil"/>
              <w:right w:val="nil"/>
            </w:tcBorders>
            <w:shd w:val="clear" w:color="auto" w:fill="auto"/>
            <w:noWrap/>
            <w:vAlign w:val="center"/>
            <w:hideMark/>
          </w:tcPr>
          <w:p w:rsidR="00B257E2" w:rsidRPr="00DC7D03" w:rsidRDefault="00B257E2" w:rsidP="00C37F17">
            <w:pPr>
              <w:rPr>
                <w:rFonts w:ascii="Arial" w:hAnsi="Arial" w:cs="Arial"/>
                <w:color w:val="000099"/>
                <w:sz w:val="20"/>
                <w:szCs w:val="20"/>
              </w:rPr>
            </w:pPr>
            <w:r w:rsidRPr="00DC7D03">
              <w:rPr>
                <w:rFonts w:ascii="Arial" w:hAnsi="Arial" w:cs="Arial"/>
                <w:color w:val="000099"/>
                <w:sz w:val="20"/>
                <w:szCs w:val="20"/>
              </w:rPr>
              <w:t>4-BRICOLAGE JARDINAGE</w:t>
            </w:r>
          </w:p>
        </w:tc>
        <w:tc>
          <w:tcPr>
            <w:tcW w:w="206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3 306,55</w:t>
            </w:r>
          </w:p>
        </w:tc>
        <w:tc>
          <w:tcPr>
            <w:tcW w:w="120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1 087</w:t>
            </w:r>
          </w:p>
        </w:tc>
        <w:tc>
          <w:tcPr>
            <w:tcW w:w="1563" w:type="dxa"/>
            <w:tcBorders>
              <w:top w:val="single" w:sz="8" w:space="0" w:color="6877E1"/>
              <w:left w:val="nil"/>
              <w:bottom w:val="nil"/>
              <w:right w:val="single" w:sz="8" w:space="0" w:color="6877E1"/>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101,7</w:t>
            </w:r>
          </w:p>
        </w:tc>
      </w:tr>
      <w:tr w:rsidR="00B257E2" w:rsidRPr="00DC7D03" w:rsidTr="00C37F17">
        <w:trPr>
          <w:trHeight w:val="270"/>
        </w:trPr>
        <w:tc>
          <w:tcPr>
            <w:tcW w:w="3828" w:type="dxa"/>
            <w:tcBorders>
              <w:top w:val="single" w:sz="8" w:space="0" w:color="6877E1"/>
              <w:left w:val="single" w:sz="8" w:space="0" w:color="6877E1"/>
              <w:bottom w:val="nil"/>
              <w:right w:val="nil"/>
            </w:tcBorders>
            <w:shd w:val="clear" w:color="auto" w:fill="auto"/>
            <w:noWrap/>
            <w:vAlign w:val="center"/>
            <w:hideMark/>
          </w:tcPr>
          <w:p w:rsidR="00B257E2" w:rsidRPr="00DC7D03" w:rsidRDefault="00B257E2" w:rsidP="00C37F17">
            <w:pPr>
              <w:rPr>
                <w:rFonts w:ascii="Arial" w:hAnsi="Arial" w:cs="Arial"/>
                <w:color w:val="000099"/>
                <w:sz w:val="20"/>
                <w:szCs w:val="20"/>
              </w:rPr>
            </w:pPr>
            <w:r w:rsidRPr="00DC7D03">
              <w:rPr>
                <w:rFonts w:ascii="Arial" w:hAnsi="Arial" w:cs="Arial"/>
                <w:color w:val="000099"/>
                <w:sz w:val="20"/>
                <w:szCs w:val="20"/>
              </w:rPr>
              <w:t>5-CULTURE LOISIRS</w:t>
            </w:r>
          </w:p>
        </w:tc>
        <w:tc>
          <w:tcPr>
            <w:tcW w:w="206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5 229,25</w:t>
            </w:r>
          </w:p>
        </w:tc>
        <w:tc>
          <w:tcPr>
            <w:tcW w:w="1200" w:type="dxa"/>
            <w:tcBorders>
              <w:top w:val="single" w:sz="8" w:space="0" w:color="6877E1"/>
              <w:left w:val="nil"/>
              <w:bottom w:val="nil"/>
              <w:right w:val="nil"/>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1 720</w:t>
            </w:r>
          </w:p>
        </w:tc>
        <w:tc>
          <w:tcPr>
            <w:tcW w:w="1563" w:type="dxa"/>
            <w:tcBorders>
              <w:top w:val="single" w:sz="8" w:space="0" w:color="6877E1"/>
              <w:left w:val="nil"/>
              <w:bottom w:val="nil"/>
              <w:right w:val="single" w:sz="8" w:space="0" w:color="6877E1"/>
            </w:tcBorders>
            <w:shd w:val="clear" w:color="auto" w:fill="auto"/>
            <w:noWrap/>
            <w:vAlign w:val="center"/>
            <w:hideMark/>
          </w:tcPr>
          <w:p w:rsidR="00B257E2" w:rsidRPr="00DC7D03" w:rsidRDefault="00B257E2" w:rsidP="00C37F17">
            <w:pPr>
              <w:jc w:val="right"/>
              <w:rPr>
                <w:rFonts w:ascii="Arial" w:hAnsi="Arial" w:cs="Arial"/>
                <w:color w:val="000099"/>
                <w:sz w:val="20"/>
                <w:szCs w:val="20"/>
              </w:rPr>
            </w:pPr>
            <w:r w:rsidRPr="00DC7D03">
              <w:rPr>
                <w:rFonts w:ascii="Arial" w:hAnsi="Arial" w:cs="Arial"/>
                <w:color w:val="000099"/>
                <w:sz w:val="20"/>
                <w:szCs w:val="20"/>
              </w:rPr>
              <w:t>108,3</w:t>
            </w:r>
          </w:p>
        </w:tc>
      </w:tr>
      <w:tr w:rsidR="00B257E2" w:rsidRPr="00DC7D03" w:rsidTr="00C37F17">
        <w:trPr>
          <w:trHeight w:val="270"/>
        </w:trPr>
        <w:tc>
          <w:tcPr>
            <w:tcW w:w="3828" w:type="dxa"/>
            <w:tcBorders>
              <w:top w:val="single" w:sz="8" w:space="0" w:color="6877E1"/>
              <w:left w:val="single" w:sz="8" w:space="0" w:color="6877E1"/>
              <w:bottom w:val="single" w:sz="8" w:space="0" w:color="6877E1"/>
              <w:right w:val="nil"/>
            </w:tcBorders>
            <w:shd w:val="clear" w:color="000000" w:fill="000099"/>
            <w:noWrap/>
            <w:vAlign w:val="center"/>
            <w:hideMark/>
          </w:tcPr>
          <w:p w:rsidR="00B257E2" w:rsidRPr="00DC7D03" w:rsidRDefault="00B257E2" w:rsidP="00C37F17">
            <w:pPr>
              <w:rPr>
                <w:rFonts w:ascii="Arial" w:hAnsi="Arial" w:cs="Arial"/>
                <w:b/>
                <w:bCs/>
                <w:color w:val="FFFFFF"/>
                <w:sz w:val="20"/>
                <w:szCs w:val="20"/>
              </w:rPr>
            </w:pPr>
            <w:r w:rsidRPr="00DC7D03">
              <w:rPr>
                <w:rFonts w:ascii="Arial" w:hAnsi="Arial" w:cs="Arial"/>
                <w:b/>
                <w:bCs/>
                <w:color w:val="FFFFFF"/>
                <w:sz w:val="20"/>
                <w:szCs w:val="20"/>
              </w:rPr>
              <w:t>Total</w:t>
            </w:r>
          </w:p>
        </w:tc>
        <w:tc>
          <w:tcPr>
            <w:tcW w:w="2060" w:type="dxa"/>
            <w:tcBorders>
              <w:top w:val="single" w:sz="8" w:space="0" w:color="6877E1"/>
              <w:left w:val="single" w:sz="8" w:space="0" w:color="6877E1"/>
              <w:bottom w:val="single" w:sz="8" w:space="0" w:color="6877E1"/>
              <w:right w:val="nil"/>
            </w:tcBorders>
            <w:shd w:val="clear" w:color="000000" w:fill="000099"/>
            <w:noWrap/>
            <w:vAlign w:val="center"/>
            <w:hideMark/>
          </w:tcPr>
          <w:p w:rsidR="00B257E2" w:rsidRPr="00DC7D03" w:rsidRDefault="00B257E2" w:rsidP="00C37F17">
            <w:pPr>
              <w:jc w:val="right"/>
              <w:rPr>
                <w:rFonts w:ascii="Arial" w:hAnsi="Arial" w:cs="Arial"/>
                <w:b/>
                <w:bCs/>
                <w:color w:val="FFFFFF"/>
                <w:sz w:val="20"/>
                <w:szCs w:val="20"/>
              </w:rPr>
            </w:pPr>
            <w:r w:rsidRPr="00DC7D03">
              <w:rPr>
                <w:rFonts w:ascii="Arial" w:hAnsi="Arial" w:cs="Arial"/>
                <w:b/>
                <w:bCs/>
                <w:color w:val="FFFFFF"/>
                <w:sz w:val="20"/>
                <w:szCs w:val="20"/>
              </w:rPr>
              <w:t>40 313,64</w:t>
            </w:r>
          </w:p>
        </w:tc>
        <w:tc>
          <w:tcPr>
            <w:tcW w:w="1200" w:type="dxa"/>
            <w:tcBorders>
              <w:top w:val="single" w:sz="8" w:space="0" w:color="6877E1"/>
              <w:left w:val="single" w:sz="8" w:space="0" w:color="6877E1"/>
              <w:bottom w:val="single" w:sz="8" w:space="0" w:color="6877E1"/>
              <w:right w:val="nil"/>
            </w:tcBorders>
            <w:shd w:val="clear" w:color="000000" w:fill="000099"/>
            <w:noWrap/>
            <w:vAlign w:val="center"/>
            <w:hideMark/>
          </w:tcPr>
          <w:p w:rsidR="00B257E2" w:rsidRPr="00DC7D03" w:rsidRDefault="00B257E2" w:rsidP="00C37F17">
            <w:pPr>
              <w:jc w:val="right"/>
              <w:rPr>
                <w:rFonts w:ascii="Arial" w:hAnsi="Arial" w:cs="Arial"/>
                <w:b/>
                <w:bCs/>
                <w:color w:val="FFFFFF"/>
                <w:sz w:val="20"/>
                <w:szCs w:val="20"/>
              </w:rPr>
            </w:pPr>
            <w:r w:rsidRPr="00DC7D03">
              <w:rPr>
                <w:rFonts w:ascii="Arial" w:hAnsi="Arial" w:cs="Arial"/>
                <w:b/>
                <w:bCs/>
                <w:color w:val="FFFFFF"/>
                <w:sz w:val="20"/>
                <w:szCs w:val="20"/>
              </w:rPr>
              <w:t>13 257</w:t>
            </w:r>
          </w:p>
        </w:tc>
        <w:tc>
          <w:tcPr>
            <w:tcW w:w="1563" w:type="dxa"/>
            <w:tcBorders>
              <w:top w:val="single" w:sz="8" w:space="0" w:color="6877E1"/>
              <w:left w:val="single" w:sz="8" w:space="0" w:color="6877E1"/>
              <w:bottom w:val="single" w:sz="8" w:space="0" w:color="6877E1"/>
              <w:right w:val="nil"/>
            </w:tcBorders>
            <w:shd w:val="clear" w:color="000000" w:fill="000099"/>
            <w:noWrap/>
            <w:vAlign w:val="center"/>
            <w:hideMark/>
          </w:tcPr>
          <w:p w:rsidR="00B257E2" w:rsidRPr="00DC7D03" w:rsidRDefault="00B257E2" w:rsidP="00C37F17">
            <w:pPr>
              <w:jc w:val="right"/>
              <w:rPr>
                <w:rFonts w:ascii="Arial" w:hAnsi="Arial" w:cs="Arial"/>
                <w:b/>
                <w:bCs/>
                <w:color w:val="FFFFFF"/>
                <w:sz w:val="20"/>
                <w:szCs w:val="20"/>
              </w:rPr>
            </w:pPr>
            <w:r w:rsidRPr="00DC7D03">
              <w:rPr>
                <w:rFonts w:ascii="Arial" w:hAnsi="Arial" w:cs="Arial"/>
                <w:b/>
                <w:bCs/>
                <w:color w:val="FFFFFF"/>
                <w:sz w:val="20"/>
                <w:szCs w:val="20"/>
              </w:rPr>
              <w:t>102,2</w:t>
            </w:r>
          </w:p>
        </w:tc>
      </w:tr>
    </w:tbl>
    <w:p w:rsidR="00B257E2" w:rsidRPr="002065A7" w:rsidRDefault="00B257E2" w:rsidP="00B257E2">
      <w:pPr>
        <w:spacing w:after="160" w:line="259" w:lineRule="auto"/>
        <w:rPr>
          <w:rFonts w:ascii="Arial" w:hAnsi="Arial" w:cs="Arial"/>
          <w:i/>
          <w:noProof/>
          <w:sz w:val="18"/>
        </w:rPr>
      </w:pPr>
      <w:r w:rsidRPr="002065A7">
        <w:rPr>
          <w:rFonts w:ascii="Arial" w:hAnsi="Arial" w:cs="Arial"/>
          <w:i/>
          <w:noProof/>
          <w:sz w:val="18"/>
        </w:rPr>
        <w:t>Source : CCI Savoie 2017, nombre de ménages INSEE 2017</w:t>
      </w:r>
    </w:p>
    <w:p w:rsidR="00E43D3A" w:rsidRDefault="00B257E2" w:rsidP="00E43D3A">
      <w:pPr>
        <w:spacing w:after="160" w:line="259" w:lineRule="auto"/>
        <w:rPr>
          <w:rFonts w:ascii="Arial" w:hAnsi="Arial" w:cs="Arial"/>
          <w:b/>
          <w:noProof/>
          <w:u w:val="single"/>
        </w:rPr>
      </w:pPr>
      <w:r w:rsidRPr="00B27706">
        <w:rPr>
          <w:noProof/>
        </w:rPr>
        <w:drawing>
          <wp:inline distT="0" distB="0" distL="0" distR="0" wp14:anchorId="7E144D80" wp14:editId="6BEE1FAF">
            <wp:extent cx="5760720" cy="3253209"/>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3209"/>
                    </a:xfrm>
                    <a:prstGeom prst="rect">
                      <a:avLst/>
                    </a:prstGeom>
                    <a:noFill/>
                    <a:ln>
                      <a:noFill/>
                    </a:ln>
                  </pic:spPr>
                </pic:pic>
              </a:graphicData>
            </a:graphic>
          </wp:inline>
        </w:drawing>
      </w:r>
    </w:p>
    <w:p w:rsidR="00E43D3A" w:rsidRDefault="00E43D3A" w:rsidP="00E43D3A">
      <w:pPr>
        <w:spacing w:after="160" w:line="259" w:lineRule="auto"/>
        <w:rPr>
          <w:rFonts w:ascii="Arial" w:hAnsi="Arial" w:cs="Arial"/>
          <w:b/>
          <w:noProof/>
          <w:u w:val="single"/>
        </w:rPr>
      </w:pPr>
    </w:p>
    <w:p w:rsidR="00D4365B" w:rsidRDefault="00D4365B" w:rsidP="00E43D3A">
      <w:pPr>
        <w:spacing w:after="160" w:line="259" w:lineRule="auto"/>
        <w:rPr>
          <w:rFonts w:ascii="Arial" w:hAnsi="Arial" w:cs="Arial"/>
          <w:b/>
          <w:noProof/>
          <w:u w:val="single"/>
        </w:rPr>
      </w:pPr>
    </w:p>
    <w:p w:rsidR="00D4365B" w:rsidRDefault="00D4365B" w:rsidP="00E43D3A">
      <w:pPr>
        <w:spacing w:after="160" w:line="259" w:lineRule="auto"/>
        <w:rPr>
          <w:rFonts w:ascii="Arial" w:hAnsi="Arial" w:cs="Arial"/>
          <w:b/>
          <w:noProof/>
          <w:u w:val="single"/>
        </w:rPr>
      </w:pPr>
    </w:p>
    <w:p w:rsidR="00D4365B" w:rsidRDefault="00D4365B" w:rsidP="00E43D3A">
      <w:pPr>
        <w:spacing w:after="160" w:line="259" w:lineRule="auto"/>
        <w:rPr>
          <w:rFonts w:ascii="Arial" w:hAnsi="Arial" w:cs="Arial"/>
          <w:b/>
          <w:noProof/>
          <w:u w:val="single"/>
        </w:rPr>
      </w:pPr>
    </w:p>
    <w:p w:rsidR="00F04F33" w:rsidRDefault="00F04F33" w:rsidP="00F04F33">
      <w:pPr>
        <w:spacing w:after="160" w:line="259" w:lineRule="auto"/>
        <w:rPr>
          <w:rFonts w:ascii="Arial" w:hAnsi="Arial" w:cs="Arial"/>
          <w:noProof/>
        </w:rPr>
      </w:pPr>
    </w:p>
    <w:p w:rsidR="00E43D3A" w:rsidRPr="00705326" w:rsidRDefault="00E43D3A" w:rsidP="00F04F33">
      <w:pPr>
        <w:rPr>
          <w:rFonts w:ascii="Arial" w:hAnsi="Arial" w:cs="Arial"/>
          <w:b/>
          <w:sz w:val="22"/>
          <w:szCs w:val="22"/>
        </w:rPr>
      </w:pPr>
    </w:p>
    <w:sectPr w:rsidR="00E43D3A" w:rsidRPr="00705326" w:rsidSect="007229C2">
      <w:pgSz w:w="11906" w:h="16838"/>
      <w:pgMar w:top="567" w:right="1418" w:bottom="24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857" w:rsidRDefault="009B0857" w:rsidP="00730100">
      <w:r>
        <w:separator/>
      </w:r>
    </w:p>
  </w:endnote>
  <w:endnote w:type="continuationSeparator" w:id="0">
    <w:p w:rsidR="009B0857" w:rsidRDefault="009B0857" w:rsidP="0073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9C6" w:rsidRPr="00BE29C6" w:rsidRDefault="00BE29C6">
    <w:pPr>
      <w:pStyle w:val="Pieddepage"/>
      <w:rPr>
        <w:rFonts w:ascii="Arial" w:hAnsi="Arial" w:cs="Arial"/>
        <w:sz w:val="16"/>
      </w:rPr>
    </w:pPr>
    <w:r w:rsidRPr="00BE29C6">
      <w:rPr>
        <w:rFonts w:ascii="Arial" w:hAnsi="Arial" w:cs="Arial"/>
        <w:sz w:val="16"/>
      </w:rPr>
      <w:t xml:space="preserve">Dossier de candidature – Boite à Commerce </w:t>
    </w:r>
    <w:r w:rsidR="00453C5D">
      <w:rPr>
        <w:rFonts w:ascii="Arial" w:hAnsi="Arial" w:cs="Arial"/>
        <w:sz w:val="16"/>
      </w:rPr>
      <w:t xml:space="preserve">- </w:t>
    </w:r>
    <w:r w:rsidR="006F1EA0">
      <w:rPr>
        <w:rFonts w:ascii="Arial" w:hAnsi="Arial" w:cs="Arial"/>
        <w:sz w:val="16"/>
      </w:rPr>
      <w:t>Novalaise</w:t>
    </w:r>
    <w:r w:rsidRPr="00BE29C6">
      <w:rPr>
        <w:rFonts w:ascii="Arial" w:hAnsi="Arial" w:cs="Arial"/>
        <w:sz w:val="16"/>
      </w:rPr>
      <w:tab/>
    </w:r>
    <w:sdt>
      <w:sdtPr>
        <w:rPr>
          <w:rFonts w:ascii="Arial" w:hAnsi="Arial" w:cs="Arial"/>
          <w:sz w:val="16"/>
        </w:rPr>
        <w:id w:val="-1124529780"/>
        <w:docPartObj>
          <w:docPartGallery w:val="Page Numbers (Bottom of Page)"/>
          <w:docPartUnique/>
        </w:docPartObj>
      </w:sdtPr>
      <w:sdtEndPr/>
      <w:sdtContent>
        <w:r>
          <w:rPr>
            <w:rFonts w:ascii="Arial" w:hAnsi="Arial" w:cs="Arial"/>
            <w:sz w:val="16"/>
          </w:rPr>
          <w:tab/>
        </w:r>
        <w:r w:rsidRPr="00BE29C6">
          <w:rPr>
            <w:rFonts w:ascii="Arial" w:hAnsi="Arial" w:cs="Arial"/>
            <w:sz w:val="16"/>
          </w:rPr>
          <w:fldChar w:fldCharType="begin"/>
        </w:r>
        <w:r w:rsidRPr="00BE29C6">
          <w:rPr>
            <w:rFonts w:ascii="Arial" w:hAnsi="Arial" w:cs="Arial"/>
            <w:sz w:val="16"/>
          </w:rPr>
          <w:instrText>PAGE   \* MERGEFORMAT</w:instrText>
        </w:r>
        <w:r w:rsidRPr="00BE29C6">
          <w:rPr>
            <w:rFonts w:ascii="Arial" w:hAnsi="Arial" w:cs="Arial"/>
            <w:sz w:val="16"/>
          </w:rPr>
          <w:fldChar w:fldCharType="separate"/>
        </w:r>
        <w:r w:rsidR="0009534B">
          <w:rPr>
            <w:rFonts w:ascii="Arial" w:hAnsi="Arial" w:cs="Arial"/>
            <w:noProof/>
            <w:sz w:val="16"/>
          </w:rPr>
          <w:t>9</w:t>
        </w:r>
        <w:r w:rsidRPr="00BE29C6">
          <w:rPr>
            <w:rFonts w:ascii="Arial" w:hAnsi="Arial" w:cs="Arial"/>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857" w:rsidRDefault="009B0857" w:rsidP="00730100">
      <w:r>
        <w:separator/>
      </w:r>
    </w:p>
  </w:footnote>
  <w:footnote w:type="continuationSeparator" w:id="0">
    <w:p w:rsidR="009B0857" w:rsidRDefault="009B0857" w:rsidP="00730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3B2" w:rsidRDefault="00F358BD" w:rsidP="007229C2">
    <w:pPr>
      <w:pStyle w:val="En-tte"/>
      <w:jc w:val="right"/>
    </w:pPr>
    <w:r>
      <w:rPr>
        <w:rFonts w:ascii="Arial" w:hAnsi="Arial" w:cs="Arial"/>
        <w:noProof/>
        <w:sz w:val="22"/>
      </w:rPr>
      <w:drawing>
        <wp:anchor distT="0" distB="0" distL="114300" distR="114300" simplePos="0" relativeHeight="251661312" behindDoc="0" locked="0" layoutInCell="1" allowOverlap="1" wp14:anchorId="4165DCAE" wp14:editId="7BCFE662">
          <wp:simplePos x="0" y="0"/>
          <wp:positionH relativeFrom="margin">
            <wp:align>left</wp:align>
          </wp:positionH>
          <wp:positionV relativeFrom="paragraph">
            <wp:posOffset>26036</wp:posOffset>
          </wp:positionV>
          <wp:extent cx="1419224" cy="453310"/>
          <wp:effectExtent l="0" t="0" r="0" b="44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verquin.73s\AppData\Local\Microsoft\Windows\INetCache\Content.Word\LOGO BOITE A COMMERC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19224" cy="4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B2">
      <w:rPr>
        <w:rFonts w:ascii="Arial" w:hAnsi="Arial" w:cs="Arial"/>
        <w:noProof/>
        <w:sz w:val="22"/>
      </w:rPr>
      <w:drawing>
        <wp:anchor distT="0" distB="0" distL="114300" distR="114300" simplePos="0" relativeHeight="251658240" behindDoc="0" locked="0" layoutInCell="1" allowOverlap="1" wp14:anchorId="71C6425F" wp14:editId="5DED319E">
          <wp:simplePos x="0" y="0"/>
          <wp:positionH relativeFrom="column">
            <wp:posOffset>5109210</wp:posOffset>
          </wp:positionH>
          <wp:positionV relativeFrom="paragraph">
            <wp:posOffset>-135890</wp:posOffset>
          </wp:positionV>
          <wp:extent cx="1017239" cy="781050"/>
          <wp:effectExtent l="0" t="0" r="0" b="0"/>
          <wp:wrapNone/>
          <wp:docPr id="26" name="Image 26" descr="C:\Users\q.verquin.73s\AppData\Local\Microsoft\Windows\INetCache\Content.Word\LOGO BOITE A 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verquin.73s\AppData\Local\Microsoft\Windows\INetCache\Content.Word\LOGO BOITE A COMMER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7239"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3B2" w:rsidRDefault="00E713B2" w:rsidP="007229C2">
    <w:pPr>
      <w:pStyle w:val="En-tte"/>
      <w:jc w:val="right"/>
    </w:pPr>
  </w:p>
  <w:p w:rsidR="00E713B2" w:rsidRDefault="00E713B2" w:rsidP="007229C2">
    <w:pPr>
      <w:pStyle w:val="En-tte"/>
      <w:jc w:val="right"/>
    </w:pPr>
  </w:p>
  <w:p w:rsidR="00DB6E75" w:rsidRDefault="00DB6E75" w:rsidP="007229C2">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8BD" w:rsidRDefault="00F358BD">
    <w:pPr>
      <w:pStyle w:val="En-tte"/>
    </w:pPr>
    <w:r>
      <w:rPr>
        <w:noProof/>
      </w:rPr>
      <w:drawing>
        <wp:anchor distT="0" distB="0" distL="114300" distR="114300" simplePos="0" relativeHeight="251659264" behindDoc="0" locked="0" layoutInCell="1" allowOverlap="1" wp14:anchorId="6F956505" wp14:editId="51515CDD">
          <wp:simplePos x="0" y="0"/>
          <wp:positionH relativeFrom="page">
            <wp:posOffset>8626</wp:posOffset>
          </wp:positionH>
          <wp:positionV relativeFrom="paragraph">
            <wp:posOffset>-459740</wp:posOffset>
          </wp:positionV>
          <wp:extent cx="7543449" cy="9558670"/>
          <wp:effectExtent l="0" t="0" r="635" b="444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V-CCI-Territoir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0415"/>
                  <a:stretch/>
                </pic:blipFill>
                <pic:spPr bwMode="auto">
                  <a:xfrm>
                    <a:off x="0" y="0"/>
                    <a:ext cx="7543449" cy="955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904AD"/>
    <w:multiLevelType w:val="multilevel"/>
    <w:tmpl w:val="23480DA6"/>
    <w:lvl w:ilvl="0">
      <w:start w:val="4"/>
      <w:numFmt w:val="decimal"/>
      <w:lvlText w:val="%1."/>
      <w:lvlJc w:val="left"/>
      <w:pPr>
        <w:ind w:left="390" w:hanging="390"/>
      </w:pPr>
      <w:rPr>
        <w:rFonts w:hint="default"/>
      </w:rPr>
    </w:lvl>
    <w:lvl w:ilvl="1">
      <w:start w:val="3"/>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 w15:restartNumberingAfterBreak="0">
    <w:nsid w:val="0B6B2EFD"/>
    <w:multiLevelType w:val="multilevel"/>
    <w:tmpl w:val="BACA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8619A"/>
    <w:multiLevelType w:val="multilevel"/>
    <w:tmpl w:val="2C7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F3FEC"/>
    <w:multiLevelType w:val="multilevel"/>
    <w:tmpl w:val="EA06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0504A"/>
    <w:multiLevelType w:val="hybridMultilevel"/>
    <w:tmpl w:val="C63EBD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7D7BEC"/>
    <w:multiLevelType w:val="hybridMultilevel"/>
    <w:tmpl w:val="DE56497C"/>
    <w:lvl w:ilvl="0" w:tplc="B75E10B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8D7416"/>
    <w:multiLevelType w:val="hybridMultilevel"/>
    <w:tmpl w:val="8BF6EF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D93732"/>
    <w:multiLevelType w:val="multilevel"/>
    <w:tmpl w:val="63A0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C0D6A"/>
    <w:multiLevelType w:val="hybridMultilevel"/>
    <w:tmpl w:val="6C4E7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C14A46"/>
    <w:multiLevelType w:val="hybridMultilevel"/>
    <w:tmpl w:val="98DCC6B0"/>
    <w:lvl w:ilvl="0" w:tplc="114E2D8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9896C53"/>
    <w:multiLevelType w:val="hybridMultilevel"/>
    <w:tmpl w:val="08DE83D4"/>
    <w:lvl w:ilvl="0" w:tplc="990626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98303D"/>
    <w:multiLevelType w:val="hybridMultilevel"/>
    <w:tmpl w:val="91784C00"/>
    <w:lvl w:ilvl="0" w:tplc="42308D9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C1515A"/>
    <w:multiLevelType w:val="multilevel"/>
    <w:tmpl w:val="5D64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2"/>
  </w:num>
  <w:num w:numId="4">
    <w:abstractNumId w:val="1"/>
  </w:num>
  <w:num w:numId="5">
    <w:abstractNumId w:val="3"/>
  </w:num>
  <w:num w:numId="6">
    <w:abstractNumId w:val="12"/>
  </w:num>
  <w:num w:numId="7">
    <w:abstractNumId w:val="7"/>
  </w:num>
  <w:num w:numId="8">
    <w:abstractNumId w:val="4"/>
  </w:num>
  <w:num w:numId="9">
    <w:abstractNumId w:val="6"/>
  </w:num>
  <w:num w:numId="10">
    <w:abstractNumId w:val="9"/>
  </w:num>
  <w:num w:numId="11">
    <w:abstractNumId w:val="11"/>
  </w:num>
  <w:num w:numId="12">
    <w:abstractNumId w:val="0"/>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DF9"/>
    <w:rsid w:val="000044E3"/>
    <w:rsid w:val="00004D52"/>
    <w:rsid w:val="00007BFB"/>
    <w:rsid w:val="00007E26"/>
    <w:rsid w:val="00016BA8"/>
    <w:rsid w:val="0002407D"/>
    <w:rsid w:val="000242EF"/>
    <w:rsid w:val="00030C93"/>
    <w:rsid w:val="00033B45"/>
    <w:rsid w:val="0003533A"/>
    <w:rsid w:val="0004208F"/>
    <w:rsid w:val="0004502C"/>
    <w:rsid w:val="00054493"/>
    <w:rsid w:val="000579C2"/>
    <w:rsid w:val="00064DF4"/>
    <w:rsid w:val="00076FFA"/>
    <w:rsid w:val="000805D8"/>
    <w:rsid w:val="00087929"/>
    <w:rsid w:val="00090446"/>
    <w:rsid w:val="00090759"/>
    <w:rsid w:val="0009534B"/>
    <w:rsid w:val="000A1D6A"/>
    <w:rsid w:val="000A440C"/>
    <w:rsid w:val="000B2562"/>
    <w:rsid w:val="000B3ACD"/>
    <w:rsid w:val="000B7760"/>
    <w:rsid w:val="000C12E7"/>
    <w:rsid w:val="000C6B0D"/>
    <w:rsid w:val="000D22B8"/>
    <w:rsid w:val="000D493B"/>
    <w:rsid w:val="000D4A04"/>
    <w:rsid w:val="000E4CA9"/>
    <w:rsid w:val="000F2039"/>
    <w:rsid w:val="000F3C67"/>
    <w:rsid w:val="000F7D01"/>
    <w:rsid w:val="001003C1"/>
    <w:rsid w:val="00101937"/>
    <w:rsid w:val="0010284A"/>
    <w:rsid w:val="00103F77"/>
    <w:rsid w:val="00104D26"/>
    <w:rsid w:val="00105009"/>
    <w:rsid w:val="001069AE"/>
    <w:rsid w:val="00112C9F"/>
    <w:rsid w:val="0012450B"/>
    <w:rsid w:val="00126520"/>
    <w:rsid w:val="00131E9B"/>
    <w:rsid w:val="0015261C"/>
    <w:rsid w:val="00152DBD"/>
    <w:rsid w:val="0016061D"/>
    <w:rsid w:val="0016495F"/>
    <w:rsid w:val="00167F47"/>
    <w:rsid w:val="0017262B"/>
    <w:rsid w:val="0017686C"/>
    <w:rsid w:val="0018100A"/>
    <w:rsid w:val="00181CB4"/>
    <w:rsid w:val="00183EA5"/>
    <w:rsid w:val="00184268"/>
    <w:rsid w:val="001856AF"/>
    <w:rsid w:val="00194ED5"/>
    <w:rsid w:val="00197D9B"/>
    <w:rsid w:val="001B30FC"/>
    <w:rsid w:val="001C033C"/>
    <w:rsid w:val="001C1017"/>
    <w:rsid w:val="001C1FDB"/>
    <w:rsid w:val="001C6DB4"/>
    <w:rsid w:val="001D3900"/>
    <w:rsid w:val="001D51A4"/>
    <w:rsid w:val="001D609E"/>
    <w:rsid w:val="001D6872"/>
    <w:rsid w:val="001E0667"/>
    <w:rsid w:val="001F3145"/>
    <w:rsid w:val="001F38CB"/>
    <w:rsid w:val="001F440D"/>
    <w:rsid w:val="001F531F"/>
    <w:rsid w:val="0020187A"/>
    <w:rsid w:val="00202E56"/>
    <w:rsid w:val="00202F48"/>
    <w:rsid w:val="0020749E"/>
    <w:rsid w:val="00207BBC"/>
    <w:rsid w:val="00220270"/>
    <w:rsid w:val="002220CC"/>
    <w:rsid w:val="0022266A"/>
    <w:rsid w:val="00244858"/>
    <w:rsid w:val="00254872"/>
    <w:rsid w:val="00262077"/>
    <w:rsid w:val="0026222E"/>
    <w:rsid w:val="00262EAC"/>
    <w:rsid w:val="00270D84"/>
    <w:rsid w:val="002716AA"/>
    <w:rsid w:val="00271AFC"/>
    <w:rsid w:val="0027244D"/>
    <w:rsid w:val="00292D26"/>
    <w:rsid w:val="00294B85"/>
    <w:rsid w:val="002B496E"/>
    <w:rsid w:val="002C77CC"/>
    <w:rsid w:val="002E566B"/>
    <w:rsid w:val="002E67FD"/>
    <w:rsid w:val="002F07B3"/>
    <w:rsid w:val="002F1E42"/>
    <w:rsid w:val="002F4A16"/>
    <w:rsid w:val="002F4CAD"/>
    <w:rsid w:val="002F5284"/>
    <w:rsid w:val="002F73DA"/>
    <w:rsid w:val="0030027E"/>
    <w:rsid w:val="00301980"/>
    <w:rsid w:val="0030293B"/>
    <w:rsid w:val="00310EF1"/>
    <w:rsid w:val="00317BD1"/>
    <w:rsid w:val="00317D32"/>
    <w:rsid w:val="003234B7"/>
    <w:rsid w:val="00323A60"/>
    <w:rsid w:val="00332203"/>
    <w:rsid w:val="00343667"/>
    <w:rsid w:val="00343AB8"/>
    <w:rsid w:val="00346E1A"/>
    <w:rsid w:val="00347836"/>
    <w:rsid w:val="00351754"/>
    <w:rsid w:val="00361D4A"/>
    <w:rsid w:val="00363E26"/>
    <w:rsid w:val="003650E3"/>
    <w:rsid w:val="00365CE5"/>
    <w:rsid w:val="00370910"/>
    <w:rsid w:val="00374D68"/>
    <w:rsid w:val="00375D57"/>
    <w:rsid w:val="003770B7"/>
    <w:rsid w:val="00382CC9"/>
    <w:rsid w:val="00385F30"/>
    <w:rsid w:val="00385F4A"/>
    <w:rsid w:val="00386067"/>
    <w:rsid w:val="003864C0"/>
    <w:rsid w:val="0039281C"/>
    <w:rsid w:val="00393000"/>
    <w:rsid w:val="00396ACE"/>
    <w:rsid w:val="003A41C1"/>
    <w:rsid w:val="003A4B02"/>
    <w:rsid w:val="003A6573"/>
    <w:rsid w:val="003A79CA"/>
    <w:rsid w:val="003B0F9A"/>
    <w:rsid w:val="003B2AC4"/>
    <w:rsid w:val="003B52C9"/>
    <w:rsid w:val="003C33A8"/>
    <w:rsid w:val="003D15A3"/>
    <w:rsid w:val="003D45C6"/>
    <w:rsid w:val="003D4BC5"/>
    <w:rsid w:val="003D504B"/>
    <w:rsid w:val="003D5F05"/>
    <w:rsid w:val="003F2AEA"/>
    <w:rsid w:val="00400FB1"/>
    <w:rsid w:val="00403F68"/>
    <w:rsid w:val="00404E79"/>
    <w:rsid w:val="004059B8"/>
    <w:rsid w:val="00405B0E"/>
    <w:rsid w:val="00405F17"/>
    <w:rsid w:val="00407194"/>
    <w:rsid w:val="00407620"/>
    <w:rsid w:val="00413316"/>
    <w:rsid w:val="00417F3B"/>
    <w:rsid w:val="00424B1D"/>
    <w:rsid w:val="00431DED"/>
    <w:rsid w:val="00434424"/>
    <w:rsid w:val="00437F18"/>
    <w:rsid w:val="00441974"/>
    <w:rsid w:val="0044605D"/>
    <w:rsid w:val="00450330"/>
    <w:rsid w:val="00453C5D"/>
    <w:rsid w:val="00463AC6"/>
    <w:rsid w:val="00466F50"/>
    <w:rsid w:val="00474D87"/>
    <w:rsid w:val="004753C8"/>
    <w:rsid w:val="004773BB"/>
    <w:rsid w:val="004902A0"/>
    <w:rsid w:val="00497D67"/>
    <w:rsid w:val="004A376A"/>
    <w:rsid w:val="004A3C5E"/>
    <w:rsid w:val="004B2D69"/>
    <w:rsid w:val="004B40C3"/>
    <w:rsid w:val="004B5299"/>
    <w:rsid w:val="004B6999"/>
    <w:rsid w:val="004C462D"/>
    <w:rsid w:val="004C5637"/>
    <w:rsid w:val="004C63A9"/>
    <w:rsid w:val="004D7968"/>
    <w:rsid w:val="004E42E4"/>
    <w:rsid w:val="004E5973"/>
    <w:rsid w:val="004F0A68"/>
    <w:rsid w:val="005022A9"/>
    <w:rsid w:val="00502F08"/>
    <w:rsid w:val="005050C0"/>
    <w:rsid w:val="00505C88"/>
    <w:rsid w:val="005134C4"/>
    <w:rsid w:val="005155B8"/>
    <w:rsid w:val="00515D28"/>
    <w:rsid w:val="005233C6"/>
    <w:rsid w:val="0052651A"/>
    <w:rsid w:val="00526655"/>
    <w:rsid w:val="0053149C"/>
    <w:rsid w:val="005407B0"/>
    <w:rsid w:val="00540E4C"/>
    <w:rsid w:val="0054220B"/>
    <w:rsid w:val="0054553D"/>
    <w:rsid w:val="00555FC4"/>
    <w:rsid w:val="00564643"/>
    <w:rsid w:val="00571CFF"/>
    <w:rsid w:val="0057217F"/>
    <w:rsid w:val="005737F2"/>
    <w:rsid w:val="005839F2"/>
    <w:rsid w:val="00590B62"/>
    <w:rsid w:val="00591D48"/>
    <w:rsid w:val="005929F6"/>
    <w:rsid w:val="005A0666"/>
    <w:rsid w:val="005A1416"/>
    <w:rsid w:val="005A43E7"/>
    <w:rsid w:val="005A49E9"/>
    <w:rsid w:val="005B0C09"/>
    <w:rsid w:val="005B72D7"/>
    <w:rsid w:val="005C2B63"/>
    <w:rsid w:val="005C390F"/>
    <w:rsid w:val="005D2E2E"/>
    <w:rsid w:val="005E2848"/>
    <w:rsid w:val="005E3034"/>
    <w:rsid w:val="005E3607"/>
    <w:rsid w:val="005E408B"/>
    <w:rsid w:val="005F0C76"/>
    <w:rsid w:val="005F57DB"/>
    <w:rsid w:val="005F7D0C"/>
    <w:rsid w:val="0060138A"/>
    <w:rsid w:val="00605551"/>
    <w:rsid w:val="00607CF2"/>
    <w:rsid w:val="0063593A"/>
    <w:rsid w:val="00642CBF"/>
    <w:rsid w:val="00644B3D"/>
    <w:rsid w:val="00645B9F"/>
    <w:rsid w:val="00656319"/>
    <w:rsid w:val="00660641"/>
    <w:rsid w:val="006762FC"/>
    <w:rsid w:val="00682CE9"/>
    <w:rsid w:val="006A025A"/>
    <w:rsid w:val="006A2BD6"/>
    <w:rsid w:val="006A3092"/>
    <w:rsid w:val="006A4CD3"/>
    <w:rsid w:val="006A65A7"/>
    <w:rsid w:val="006B7ECB"/>
    <w:rsid w:val="006E2645"/>
    <w:rsid w:val="006F1EA0"/>
    <w:rsid w:val="006F31C5"/>
    <w:rsid w:val="007019A0"/>
    <w:rsid w:val="00702B57"/>
    <w:rsid w:val="00705326"/>
    <w:rsid w:val="00706EC2"/>
    <w:rsid w:val="007073E8"/>
    <w:rsid w:val="007102FB"/>
    <w:rsid w:val="00710FD9"/>
    <w:rsid w:val="00716B4B"/>
    <w:rsid w:val="00716C30"/>
    <w:rsid w:val="00720B10"/>
    <w:rsid w:val="007229C2"/>
    <w:rsid w:val="00723E4D"/>
    <w:rsid w:val="00726C56"/>
    <w:rsid w:val="00730100"/>
    <w:rsid w:val="00730757"/>
    <w:rsid w:val="0073680F"/>
    <w:rsid w:val="007376C3"/>
    <w:rsid w:val="007402A3"/>
    <w:rsid w:val="0074763B"/>
    <w:rsid w:val="00750F7B"/>
    <w:rsid w:val="007511D6"/>
    <w:rsid w:val="007523F5"/>
    <w:rsid w:val="0076055E"/>
    <w:rsid w:val="00764FC7"/>
    <w:rsid w:val="0076556C"/>
    <w:rsid w:val="0076660B"/>
    <w:rsid w:val="00767D9B"/>
    <w:rsid w:val="0077045D"/>
    <w:rsid w:val="007732B6"/>
    <w:rsid w:val="0078190C"/>
    <w:rsid w:val="00782320"/>
    <w:rsid w:val="0078524F"/>
    <w:rsid w:val="00786128"/>
    <w:rsid w:val="007867B0"/>
    <w:rsid w:val="0079087E"/>
    <w:rsid w:val="00790883"/>
    <w:rsid w:val="00792DFF"/>
    <w:rsid w:val="007B169E"/>
    <w:rsid w:val="007B1E5A"/>
    <w:rsid w:val="007B31EC"/>
    <w:rsid w:val="007B3756"/>
    <w:rsid w:val="007B3DE4"/>
    <w:rsid w:val="007C01E1"/>
    <w:rsid w:val="007C06EF"/>
    <w:rsid w:val="007C0CBE"/>
    <w:rsid w:val="007C63B8"/>
    <w:rsid w:val="007E0468"/>
    <w:rsid w:val="007E3023"/>
    <w:rsid w:val="007E6F49"/>
    <w:rsid w:val="007F4E7C"/>
    <w:rsid w:val="007F70CE"/>
    <w:rsid w:val="00802A41"/>
    <w:rsid w:val="00805EE8"/>
    <w:rsid w:val="00807E15"/>
    <w:rsid w:val="00813704"/>
    <w:rsid w:val="00813F0F"/>
    <w:rsid w:val="0081407A"/>
    <w:rsid w:val="00821485"/>
    <w:rsid w:val="00825862"/>
    <w:rsid w:val="00837EEA"/>
    <w:rsid w:val="00845BFD"/>
    <w:rsid w:val="00857817"/>
    <w:rsid w:val="00857F92"/>
    <w:rsid w:val="008677AB"/>
    <w:rsid w:val="00867B44"/>
    <w:rsid w:val="0087156A"/>
    <w:rsid w:val="00872D8F"/>
    <w:rsid w:val="008800D4"/>
    <w:rsid w:val="00882FCF"/>
    <w:rsid w:val="00886A15"/>
    <w:rsid w:val="0089002B"/>
    <w:rsid w:val="00895C4A"/>
    <w:rsid w:val="008A0D3D"/>
    <w:rsid w:val="008A5112"/>
    <w:rsid w:val="008A53F2"/>
    <w:rsid w:val="008A6B51"/>
    <w:rsid w:val="008A77EF"/>
    <w:rsid w:val="008A780F"/>
    <w:rsid w:val="008A7F89"/>
    <w:rsid w:val="008B585E"/>
    <w:rsid w:val="008B5A62"/>
    <w:rsid w:val="008B73E4"/>
    <w:rsid w:val="008B7E3A"/>
    <w:rsid w:val="008E3909"/>
    <w:rsid w:val="008E7A19"/>
    <w:rsid w:val="008F60A0"/>
    <w:rsid w:val="00920493"/>
    <w:rsid w:val="00932804"/>
    <w:rsid w:val="00933477"/>
    <w:rsid w:val="00935D64"/>
    <w:rsid w:val="00947E8A"/>
    <w:rsid w:val="00952F21"/>
    <w:rsid w:val="009572F3"/>
    <w:rsid w:val="00962D26"/>
    <w:rsid w:val="00963E4F"/>
    <w:rsid w:val="00965216"/>
    <w:rsid w:val="00973DF9"/>
    <w:rsid w:val="00976536"/>
    <w:rsid w:val="00982F7E"/>
    <w:rsid w:val="00992792"/>
    <w:rsid w:val="00997474"/>
    <w:rsid w:val="009A732F"/>
    <w:rsid w:val="009B0857"/>
    <w:rsid w:val="009B0ED3"/>
    <w:rsid w:val="009B1027"/>
    <w:rsid w:val="009B5D71"/>
    <w:rsid w:val="009C2E1C"/>
    <w:rsid w:val="009C49B8"/>
    <w:rsid w:val="009C6543"/>
    <w:rsid w:val="009C711E"/>
    <w:rsid w:val="009D7175"/>
    <w:rsid w:val="009E22BC"/>
    <w:rsid w:val="009E33A2"/>
    <w:rsid w:val="009E3D0B"/>
    <w:rsid w:val="009E3E45"/>
    <w:rsid w:val="009E4A30"/>
    <w:rsid w:val="009E4D89"/>
    <w:rsid w:val="009E5431"/>
    <w:rsid w:val="009E6630"/>
    <w:rsid w:val="009F3348"/>
    <w:rsid w:val="00A01B3A"/>
    <w:rsid w:val="00A108EA"/>
    <w:rsid w:val="00A116E2"/>
    <w:rsid w:val="00A13C1E"/>
    <w:rsid w:val="00A142C8"/>
    <w:rsid w:val="00A148E9"/>
    <w:rsid w:val="00A14B1E"/>
    <w:rsid w:val="00A247BF"/>
    <w:rsid w:val="00A45F52"/>
    <w:rsid w:val="00A50B17"/>
    <w:rsid w:val="00A5604C"/>
    <w:rsid w:val="00A56A8D"/>
    <w:rsid w:val="00A62AB3"/>
    <w:rsid w:val="00A63AAF"/>
    <w:rsid w:val="00A673B1"/>
    <w:rsid w:val="00A67427"/>
    <w:rsid w:val="00A70444"/>
    <w:rsid w:val="00A735CA"/>
    <w:rsid w:val="00A765A1"/>
    <w:rsid w:val="00A85752"/>
    <w:rsid w:val="00A85BB0"/>
    <w:rsid w:val="00A87E74"/>
    <w:rsid w:val="00A9048A"/>
    <w:rsid w:val="00A920F7"/>
    <w:rsid w:val="00A9449E"/>
    <w:rsid w:val="00A9719F"/>
    <w:rsid w:val="00AA0B3D"/>
    <w:rsid w:val="00AA5B08"/>
    <w:rsid w:val="00AA66D9"/>
    <w:rsid w:val="00AB1D98"/>
    <w:rsid w:val="00AB3FD1"/>
    <w:rsid w:val="00AB758E"/>
    <w:rsid w:val="00AC47CC"/>
    <w:rsid w:val="00AD1AC3"/>
    <w:rsid w:val="00AD1B91"/>
    <w:rsid w:val="00AD7853"/>
    <w:rsid w:val="00AE4AA2"/>
    <w:rsid w:val="00B026F9"/>
    <w:rsid w:val="00B04397"/>
    <w:rsid w:val="00B101C6"/>
    <w:rsid w:val="00B1142C"/>
    <w:rsid w:val="00B12028"/>
    <w:rsid w:val="00B136D0"/>
    <w:rsid w:val="00B21469"/>
    <w:rsid w:val="00B257E2"/>
    <w:rsid w:val="00B262DA"/>
    <w:rsid w:val="00B27453"/>
    <w:rsid w:val="00B304C3"/>
    <w:rsid w:val="00B34779"/>
    <w:rsid w:val="00B4158D"/>
    <w:rsid w:val="00B44532"/>
    <w:rsid w:val="00B454BF"/>
    <w:rsid w:val="00B46BEA"/>
    <w:rsid w:val="00B52C74"/>
    <w:rsid w:val="00B55D52"/>
    <w:rsid w:val="00B57159"/>
    <w:rsid w:val="00B619E7"/>
    <w:rsid w:val="00B70CA0"/>
    <w:rsid w:val="00B80C48"/>
    <w:rsid w:val="00B813B4"/>
    <w:rsid w:val="00B81825"/>
    <w:rsid w:val="00B928C5"/>
    <w:rsid w:val="00B95AE3"/>
    <w:rsid w:val="00B96F89"/>
    <w:rsid w:val="00B96F94"/>
    <w:rsid w:val="00BA12AA"/>
    <w:rsid w:val="00BA1834"/>
    <w:rsid w:val="00BA2D38"/>
    <w:rsid w:val="00BA6D85"/>
    <w:rsid w:val="00BA7DFC"/>
    <w:rsid w:val="00BB2396"/>
    <w:rsid w:val="00BC011D"/>
    <w:rsid w:val="00BC1A80"/>
    <w:rsid w:val="00BC1DFA"/>
    <w:rsid w:val="00BC30B7"/>
    <w:rsid w:val="00BC6E60"/>
    <w:rsid w:val="00BC7EBB"/>
    <w:rsid w:val="00BD0427"/>
    <w:rsid w:val="00BD08FB"/>
    <w:rsid w:val="00BD6E07"/>
    <w:rsid w:val="00BE29C6"/>
    <w:rsid w:val="00BE473C"/>
    <w:rsid w:val="00BF021B"/>
    <w:rsid w:val="00BF3FB4"/>
    <w:rsid w:val="00C01648"/>
    <w:rsid w:val="00C04686"/>
    <w:rsid w:val="00C05144"/>
    <w:rsid w:val="00C06049"/>
    <w:rsid w:val="00C10A4F"/>
    <w:rsid w:val="00C20116"/>
    <w:rsid w:val="00C226DD"/>
    <w:rsid w:val="00C24F20"/>
    <w:rsid w:val="00C32BE7"/>
    <w:rsid w:val="00C37083"/>
    <w:rsid w:val="00C4275E"/>
    <w:rsid w:val="00C462E0"/>
    <w:rsid w:val="00C54DE8"/>
    <w:rsid w:val="00C57108"/>
    <w:rsid w:val="00C574F0"/>
    <w:rsid w:val="00C57F8F"/>
    <w:rsid w:val="00C73FFD"/>
    <w:rsid w:val="00C74348"/>
    <w:rsid w:val="00C75F80"/>
    <w:rsid w:val="00C765CD"/>
    <w:rsid w:val="00C8589F"/>
    <w:rsid w:val="00C87DA6"/>
    <w:rsid w:val="00C93230"/>
    <w:rsid w:val="00CA2806"/>
    <w:rsid w:val="00CA5FEB"/>
    <w:rsid w:val="00CA680A"/>
    <w:rsid w:val="00CB470B"/>
    <w:rsid w:val="00CB4AC4"/>
    <w:rsid w:val="00CC187C"/>
    <w:rsid w:val="00CC43EA"/>
    <w:rsid w:val="00CD4E29"/>
    <w:rsid w:val="00CE08F9"/>
    <w:rsid w:val="00CE1879"/>
    <w:rsid w:val="00CE39DD"/>
    <w:rsid w:val="00CF0675"/>
    <w:rsid w:val="00CF14BD"/>
    <w:rsid w:val="00CF19DE"/>
    <w:rsid w:val="00CF7F77"/>
    <w:rsid w:val="00D07D3E"/>
    <w:rsid w:val="00D11258"/>
    <w:rsid w:val="00D11C3C"/>
    <w:rsid w:val="00D15881"/>
    <w:rsid w:val="00D16D88"/>
    <w:rsid w:val="00D17EE8"/>
    <w:rsid w:val="00D218B5"/>
    <w:rsid w:val="00D24232"/>
    <w:rsid w:val="00D27BE3"/>
    <w:rsid w:val="00D32CDC"/>
    <w:rsid w:val="00D334A4"/>
    <w:rsid w:val="00D4365B"/>
    <w:rsid w:val="00D45613"/>
    <w:rsid w:val="00D472FB"/>
    <w:rsid w:val="00D53F91"/>
    <w:rsid w:val="00D54D76"/>
    <w:rsid w:val="00D66E24"/>
    <w:rsid w:val="00D67CDA"/>
    <w:rsid w:val="00D81181"/>
    <w:rsid w:val="00D81543"/>
    <w:rsid w:val="00D84D11"/>
    <w:rsid w:val="00D8574B"/>
    <w:rsid w:val="00D85E5D"/>
    <w:rsid w:val="00D91810"/>
    <w:rsid w:val="00D927D1"/>
    <w:rsid w:val="00D92D24"/>
    <w:rsid w:val="00D94AB5"/>
    <w:rsid w:val="00D951D8"/>
    <w:rsid w:val="00D95BE1"/>
    <w:rsid w:val="00D96464"/>
    <w:rsid w:val="00D96DC4"/>
    <w:rsid w:val="00DA1875"/>
    <w:rsid w:val="00DA2E04"/>
    <w:rsid w:val="00DA7934"/>
    <w:rsid w:val="00DA7BAC"/>
    <w:rsid w:val="00DB4DBE"/>
    <w:rsid w:val="00DB5B5F"/>
    <w:rsid w:val="00DB6E75"/>
    <w:rsid w:val="00DC36C8"/>
    <w:rsid w:val="00DC3EB0"/>
    <w:rsid w:val="00DD0C8B"/>
    <w:rsid w:val="00DD3536"/>
    <w:rsid w:val="00DD5BE6"/>
    <w:rsid w:val="00DD77F0"/>
    <w:rsid w:val="00DE3E91"/>
    <w:rsid w:val="00E0147E"/>
    <w:rsid w:val="00E01AB0"/>
    <w:rsid w:val="00E13B4F"/>
    <w:rsid w:val="00E17DD4"/>
    <w:rsid w:val="00E17E37"/>
    <w:rsid w:val="00E23B8E"/>
    <w:rsid w:val="00E24726"/>
    <w:rsid w:val="00E3416F"/>
    <w:rsid w:val="00E34B8C"/>
    <w:rsid w:val="00E43D3A"/>
    <w:rsid w:val="00E449B1"/>
    <w:rsid w:val="00E45E65"/>
    <w:rsid w:val="00E5011E"/>
    <w:rsid w:val="00E51BC0"/>
    <w:rsid w:val="00E70429"/>
    <w:rsid w:val="00E713B2"/>
    <w:rsid w:val="00E74214"/>
    <w:rsid w:val="00E76A72"/>
    <w:rsid w:val="00E82A1A"/>
    <w:rsid w:val="00E87133"/>
    <w:rsid w:val="00E966C9"/>
    <w:rsid w:val="00EA29B3"/>
    <w:rsid w:val="00EA4901"/>
    <w:rsid w:val="00EB2670"/>
    <w:rsid w:val="00EB29E1"/>
    <w:rsid w:val="00EB494A"/>
    <w:rsid w:val="00EB5499"/>
    <w:rsid w:val="00EB7955"/>
    <w:rsid w:val="00EC11DC"/>
    <w:rsid w:val="00EC3E79"/>
    <w:rsid w:val="00EC746C"/>
    <w:rsid w:val="00ED70E7"/>
    <w:rsid w:val="00EE039B"/>
    <w:rsid w:val="00EE03DF"/>
    <w:rsid w:val="00EE0697"/>
    <w:rsid w:val="00EF20A8"/>
    <w:rsid w:val="00EF5A55"/>
    <w:rsid w:val="00F02B1C"/>
    <w:rsid w:val="00F03632"/>
    <w:rsid w:val="00F04302"/>
    <w:rsid w:val="00F04F33"/>
    <w:rsid w:val="00F0541B"/>
    <w:rsid w:val="00F07A8A"/>
    <w:rsid w:val="00F13030"/>
    <w:rsid w:val="00F14673"/>
    <w:rsid w:val="00F149F5"/>
    <w:rsid w:val="00F15BEC"/>
    <w:rsid w:val="00F358BD"/>
    <w:rsid w:val="00F35B23"/>
    <w:rsid w:val="00F41716"/>
    <w:rsid w:val="00F41FF1"/>
    <w:rsid w:val="00F4295F"/>
    <w:rsid w:val="00F44029"/>
    <w:rsid w:val="00F44121"/>
    <w:rsid w:val="00F45959"/>
    <w:rsid w:val="00F462F9"/>
    <w:rsid w:val="00F46E4A"/>
    <w:rsid w:val="00F50A09"/>
    <w:rsid w:val="00F5136C"/>
    <w:rsid w:val="00F5636D"/>
    <w:rsid w:val="00F574D6"/>
    <w:rsid w:val="00F632A9"/>
    <w:rsid w:val="00F65F34"/>
    <w:rsid w:val="00F6628D"/>
    <w:rsid w:val="00F7295D"/>
    <w:rsid w:val="00F73471"/>
    <w:rsid w:val="00F74E64"/>
    <w:rsid w:val="00F75712"/>
    <w:rsid w:val="00F80939"/>
    <w:rsid w:val="00F84813"/>
    <w:rsid w:val="00F9455F"/>
    <w:rsid w:val="00F9623E"/>
    <w:rsid w:val="00FA0A1E"/>
    <w:rsid w:val="00FA0F64"/>
    <w:rsid w:val="00FB4851"/>
    <w:rsid w:val="00FB72E3"/>
    <w:rsid w:val="00FD0F04"/>
    <w:rsid w:val="00FD5770"/>
    <w:rsid w:val="00FE02E3"/>
    <w:rsid w:val="00FE2FBB"/>
    <w:rsid w:val="00FE333F"/>
    <w:rsid w:val="00FE725F"/>
    <w:rsid w:val="00FF0C0E"/>
    <w:rsid w:val="00FF3969"/>
    <w:rsid w:val="00FF6483"/>
    <w:rsid w:val="00FF74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38DD06-6D9A-4A67-B250-57A84C11B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025A"/>
    <w:rPr>
      <w:sz w:val="24"/>
      <w:szCs w:val="24"/>
    </w:rPr>
  </w:style>
  <w:style w:type="paragraph" w:styleId="Titre1">
    <w:name w:val="heading 1"/>
    <w:basedOn w:val="Normal"/>
    <w:next w:val="Normal"/>
    <w:link w:val="Titre1Car"/>
    <w:uiPriority w:val="9"/>
    <w:qFormat/>
    <w:rsid w:val="00DA18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E43D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DA1875"/>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itre4">
    <w:name w:val="heading 4"/>
    <w:basedOn w:val="Normal"/>
    <w:link w:val="Titre4Car"/>
    <w:uiPriority w:val="9"/>
    <w:qFormat/>
    <w:rsid w:val="00DA1875"/>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5284"/>
    <w:rPr>
      <w:rFonts w:ascii="Tahoma" w:hAnsi="Tahoma" w:cs="Tahoma"/>
      <w:sz w:val="16"/>
      <w:szCs w:val="16"/>
    </w:rPr>
  </w:style>
  <w:style w:type="character" w:customStyle="1" w:styleId="TextedebullesCar">
    <w:name w:val="Texte de bulles Car"/>
    <w:link w:val="Textedebulles"/>
    <w:uiPriority w:val="99"/>
    <w:semiHidden/>
    <w:rsid w:val="002F5284"/>
    <w:rPr>
      <w:rFonts w:ascii="Tahoma" w:hAnsi="Tahoma" w:cs="Tahoma"/>
      <w:sz w:val="16"/>
      <w:szCs w:val="16"/>
    </w:rPr>
  </w:style>
  <w:style w:type="paragraph" w:styleId="En-tte">
    <w:name w:val="header"/>
    <w:basedOn w:val="Normal"/>
    <w:link w:val="En-tteCar"/>
    <w:unhideWhenUsed/>
    <w:rsid w:val="00730100"/>
    <w:pPr>
      <w:tabs>
        <w:tab w:val="center" w:pos="4536"/>
        <w:tab w:val="right" w:pos="9072"/>
      </w:tabs>
    </w:pPr>
  </w:style>
  <w:style w:type="character" w:customStyle="1" w:styleId="En-tteCar">
    <w:name w:val="En-tête Car"/>
    <w:link w:val="En-tte"/>
    <w:rsid w:val="00730100"/>
    <w:rPr>
      <w:sz w:val="24"/>
      <w:szCs w:val="24"/>
    </w:rPr>
  </w:style>
  <w:style w:type="paragraph" w:styleId="Pieddepage">
    <w:name w:val="footer"/>
    <w:basedOn w:val="Normal"/>
    <w:link w:val="PieddepageCar"/>
    <w:uiPriority w:val="99"/>
    <w:unhideWhenUsed/>
    <w:rsid w:val="00730100"/>
    <w:pPr>
      <w:tabs>
        <w:tab w:val="center" w:pos="4536"/>
        <w:tab w:val="right" w:pos="9072"/>
      </w:tabs>
    </w:pPr>
  </w:style>
  <w:style w:type="character" w:customStyle="1" w:styleId="PieddepageCar">
    <w:name w:val="Pied de page Car"/>
    <w:link w:val="Pieddepage"/>
    <w:uiPriority w:val="99"/>
    <w:rsid w:val="00730100"/>
    <w:rPr>
      <w:sz w:val="24"/>
      <w:szCs w:val="24"/>
    </w:rPr>
  </w:style>
  <w:style w:type="paragraph" w:styleId="Corpsdetexte">
    <w:name w:val="Body Text"/>
    <w:basedOn w:val="Normal"/>
    <w:link w:val="CorpsdetexteCar"/>
    <w:rsid w:val="00730100"/>
    <w:pPr>
      <w:jc w:val="both"/>
    </w:pPr>
    <w:rPr>
      <w:rFonts w:ascii="Comic Sans MS" w:hAnsi="Comic Sans MS"/>
      <w:sz w:val="20"/>
      <w:szCs w:val="20"/>
    </w:rPr>
  </w:style>
  <w:style w:type="character" w:customStyle="1" w:styleId="CorpsdetexteCar">
    <w:name w:val="Corps de texte Car"/>
    <w:link w:val="Corpsdetexte"/>
    <w:rsid w:val="00730100"/>
    <w:rPr>
      <w:rFonts w:ascii="Comic Sans MS" w:hAnsi="Comic Sans MS"/>
    </w:rPr>
  </w:style>
  <w:style w:type="paragraph" w:styleId="Corpsdetexte2">
    <w:name w:val="Body Text 2"/>
    <w:basedOn w:val="Normal"/>
    <w:link w:val="Corpsdetexte2Car"/>
    <w:rsid w:val="00730100"/>
    <w:pPr>
      <w:jc w:val="both"/>
    </w:pPr>
    <w:rPr>
      <w:rFonts w:ascii="Comic Sans MS" w:hAnsi="Comic Sans MS"/>
      <w:b/>
      <w:bCs/>
      <w:sz w:val="20"/>
      <w:szCs w:val="20"/>
    </w:rPr>
  </w:style>
  <w:style w:type="character" w:customStyle="1" w:styleId="Corpsdetexte2Car">
    <w:name w:val="Corps de texte 2 Car"/>
    <w:link w:val="Corpsdetexte2"/>
    <w:rsid w:val="00730100"/>
    <w:rPr>
      <w:rFonts w:ascii="Comic Sans MS" w:hAnsi="Comic Sans MS"/>
      <w:b/>
      <w:bCs/>
    </w:rPr>
  </w:style>
  <w:style w:type="character" w:styleId="Lienhypertexte">
    <w:name w:val="Hyperlink"/>
    <w:uiPriority w:val="99"/>
    <w:unhideWhenUsed/>
    <w:rsid w:val="003B2AC4"/>
    <w:rPr>
      <w:color w:val="0000FF"/>
      <w:u w:val="single"/>
    </w:rPr>
  </w:style>
  <w:style w:type="paragraph" w:styleId="Paragraphedeliste">
    <w:name w:val="List Paragraph"/>
    <w:basedOn w:val="Normal"/>
    <w:uiPriority w:val="34"/>
    <w:qFormat/>
    <w:rsid w:val="009E3E45"/>
    <w:pPr>
      <w:spacing w:after="200" w:line="276" w:lineRule="auto"/>
      <w:ind w:left="720"/>
      <w:contextualSpacing/>
    </w:pPr>
    <w:rPr>
      <w:rFonts w:ascii="Calibri" w:eastAsia="Calibri" w:hAnsi="Calibri"/>
      <w:sz w:val="22"/>
      <w:szCs w:val="22"/>
      <w:lang w:eastAsia="en-US"/>
    </w:rPr>
  </w:style>
  <w:style w:type="character" w:customStyle="1" w:styleId="pavetexte2Car">
    <w:name w:val="pavetexte2 Car"/>
    <w:link w:val="pavetexte2"/>
    <w:locked/>
    <w:rsid w:val="00BD08FB"/>
    <w:rPr>
      <w:rFonts w:ascii="Arial" w:hAnsi="Arial" w:cs="Arial"/>
    </w:rPr>
  </w:style>
  <w:style w:type="paragraph" w:customStyle="1" w:styleId="pavetexte2">
    <w:name w:val="pavetexte2"/>
    <w:basedOn w:val="Normal"/>
    <w:link w:val="pavetexte2Car"/>
    <w:rsid w:val="00BD08FB"/>
    <w:pPr>
      <w:ind w:left="710"/>
      <w:jc w:val="both"/>
    </w:pPr>
    <w:rPr>
      <w:rFonts w:ascii="Arial" w:hAnsi="Arial" w:cs="Arial"/>
      <w:sz w:val="20"/>
      <w:szCs w:val="20"/>
    </w:rPr>
  </w:style>
  <w:style w:type="paragraph" w:customStyle="1" w:styleId="TexteCCI">
    <w:name w:val="Texte CCI"/>
    <w:basedOn w:val="Normal"/>
    <w:link w:val="TexteCCICar"/>
    <w:qFormat/>
    <w:rsid w:val="00B81825"/>
    <w:pPr>
      <w:spacing w:after="200" w:line="276" w:lineRule="auto"/>
    </w:pPr>
    <w:rPr>
      <w:rFonts w:ascii="Arial" w:eastAsia="Calibri" w:hAnsi="Arial" w:cs="Arial"/>
      <w:sz w:val="20"/>
      <w:szCs w:val="20"/>
      <w:lang w:eastAsia="en-US"/>
    </w:rPr>
  </w:style>
  <w:style w:type="character" w:customStyle="1" w:styleId="TexteCCICar">
    <w:name w:val="Texte CCI Car"/>
    <w:link w:val="TexteCCI"/>
    <w:rsid w:val="00B81825"/>
    <w:rPr>
      <w:rFonts w:ascii="Arial" w:eastAsia="Calibri" w:hAnsi="Arial" w:cs="Arial"/>
      <w:lang w:eastAsia="en-US"/>
    </w:rPr>
  </w:style>
  <w:style w:type="table" w:styleId="Grilledutableau">
    <w:name w:val="Table Grid"/>
    <w:basedOn w:val="TableauNormal"/>
    <w:uiPriority w:val="59"/>
    <w:rsid w:val="00D1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3C33A8"/>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3C33A8"/>
    <w:rPr>
      <w:rFonts w:asciiTheme="minorHAnsi" w:eastAsiaTheme="minorEastAsia" w:hAnsiTheme="minorHAnsi" w:cstheme="minorBidi"/>
      <w:sz w:val="22"/>
      <w:szCs w:val="22"/>
    </w:rPr>
  </w:style>
  <w:style w:type="character" w:customStyle="1" w:styleId="Titre3Car">
    <w:name w:val="Titre 3 Car"/>
    <w:basedOn w:val="Policepardfaut"/>
    <w:link w:val="Titre3"/>
    <w:uiPriority w:val="9"/>
    <w:semiHidden/>
    <w:rsid w:val="00DA1875"/>
    <w:rPr>
      <w:rFonts w:asciiTheme="majorHAnsi" w:eastAsiaTheme="majorEastAsia" w:hAnsiTheme="majorHAnsi" w:cstheme="majorBidi"/>
      <w:color w:val="243F60" w:themeColor="accent1" w:themeShade="7F"/>
      <w:sz w:val="24"/>
      <w:szCs w:val="24"/>
      <w:lang w:eastAsia="en-US"/>
    </w:rPr>
  </w:style>
  <w:style w:type="character" w:customStyle="1" w:styleId="Titre4Car">
    <w:name w:val="Titre 4 Car"/>
    <w:basedOn w:val="Policepardfaut"/>
    <w:link w:val="Titre4"/>
    <w:uiPriority w:val="9"/>
    <w:rsid w:val="00DA1875"/>
    <w:rPr>
      <w:b/>
      <w:bCs/>
      <w:sz w:val="24"/>
      <w:szCs w:val="24"/>
    </w:rPr>
  </w:style>
  <w:style w:type="paragraph" w:styleId="NormalWeb">
    <w:name w:val="Normal (Web)"/>
    <w:basedOn w:val="Normal"/>
    <w:uiPriority w:val="99"/>
    <w:unhideWhenUsed/>
    <w:rsid w:val="00DA1875"/>
    <w:pPr>
      <w:spacing w:before="100" w:beforeAutospacing="1" w:after="100" w:afterAutospacing="1"/>
    </w:pPr>
  </w:style>
  <w:style w:type="character" w:styleId="lev">
    <w:name w:val="Strong"/>
    <w:basedOn w:val="Policepardfaut"/>
    <w:uiPriority w:val="22"/>
    <w:qFormat/>
    <w:rsid w:val="00DA1875"/>
    <w:rPr>
      <w:b/>
      <w:bCs/>
    </w:rPr>
  </w:style>
  <w:style w:type="character" w:customStyle="1" w:styleId="Titre1Car">
    <w:name w:val="Titre 1 Car"/>
    <w:basedOn w:val="Policepardfaut"/>
    <w:link w:val="Titre1"/>
    <w:uiPriority w:val="9"/>
    <w:rsid w:val="00DA1875"/>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E43D3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5948">
      <w:bodyDiv w:val="1"/>
      <w:marLeft w:val="0"/>
      <w:marRight w:val="0"/>
      <w:marTop w:val="0"/>
      <w:marBottom w:val="0"/>
      <w:divBdr>
        <w:top w:val="none" w:sz="0" w:space="0" w:color="auto"/>
        <w:left w:val="none" w:sz="0" w:space="0" w:color="auto"/>
        <w:bottom w:val="none" w:sz="0" w:space="0" w:color="auto"/>
        <w:right w:val="none" w:sz="0" w:space="0" w:color="auto"/>
      </w:divBdr>
    </w:div>
    <w:div w:id="48843946">
      <w:bodyDiv w:val="1"/>
      <w:marLeft w:val="0"/>
      <w:marRight w:val="0"/>
      <w:marTop w:val="0"/>
      <w:marBottom w:val="0"/>
      <w:divBdr>
        <w:top w:val="none" w:sz="0" w:space="0" w:color="auto"/>
        <w:left w:val="none" w:sz="0" w:space="0" w:color="auto"/>
        <w:bottom w:val="none" w:sz="0" w:space="0" w:color="auto"/>
        <w:right w:val="none" w:sz="0" w:space="0" w:color="auto"/>
      </w:divBdr>
    </w:div>
    <w:div w:id="121847556">
      <w:bodyDiv w:val="1"/>
      <w:marLeft w:val="0"/>
      <w:marRight w:val="0"/>
      <w:marTop w:val="0"/>
      <w:marBottom w:val="0"/>
      <w:divBdr>
        <w:top w:val="none" w:sz="0" w:space="0" w:color="auto"/>
        <w:left w:val="none" w:sz="0" w:space="0" w:color="auto"/>
        <w:bottom w:val="none" w:sz="0" w:space="0" w:color="auto"/>
        <w:right w:val="none" w:sz="0" w:space="0" w:color="auto"/>
      </w:divBdr>
    </w:div>
    <w:div w:id="136068894">
      <w:bodyDiv w:val="1"/>
      <w:marLeft w:val="0"/>
      <w:marRight w:val="0"/>
      <w:marTop w:val="0"/>
      <w:marBottom w:val="0"/>
      <w:divBdr>
        <w:top w:val="none" w:sz="0" w:space="0" w:color="auto"/>
        <w:left w:val="none" w:sz="0" w:space="0" w:color="auto"/>
        <w:bottom w:val="none" w:sz="0" w:space="0" w:color="auto"/>
        <w:right w:val="none" w:sz="0" w:space="0" w:color="auto"/>
      </w:divBdr>
    </w:div>
    <w:div w:id="636032303">
      <w:bodyDiv w:val="1"/>
      <w:marLeft w:val="0"/>
      <w:marRight w:val="0"/>
      <w:marTop w:val="0"/>
      <w:marBottom w:val="0"/>
      <w:divBdr>
        <w:top w:val="none" w:sz="0" w:space="0" w:color="auto"/>
        <w:left w:val="none" w:sz="0" w:space="0" w:color="auto"/>
        <w:bottom w:val="none" w:sz="0" w:space="0" w:color="auto"/>
        <w:right w:val="none" w:sz="0" w:space="0" w:color="auto"/>
      </w:divBdr>
    </w:div>
    <w:div w:id="640382806">
      <w:bodyDiv w:val="1"/>
      <w:marLeft w:val="0"/>
      <w:marRight w:val="0"/>
      <w:marTop w:val="0"/>
      <w:marBottom w:val="0"/>
      <w:divBdr>
        <w:top w:val="none" w:sz="0" w:space="0" w:color="auto"/>
        <w:left w:val="none" w:sz="0" w:space="0" w:color="auto"/>
        <w:bottom w:val="none" w:sz="0" w:space="0" w:color="auto"/>
        <w:right w:val="none" w:sz="0" w:space="0" w:color="auto"/>
      </w:divBdr>
    </w:div>
    <w:div w:id="665405707">
      <w:bodyDiv w:val="1"/>
      <w:marLeft w:val="0"/>
      <w:marRight w:val="0"/>
      <w:marTop w:val="0"/>
      <w:marBottom w:val="0"/>
      <w:divBdr>
        <w:top w:val="none" w:sz="0" w:space="0" w:color="auto"/>
        <w:left w:val="none" w:sz="0" w:space="0" w:color="auto"/>
        <w:bottom w:val="none" w:sz="0" w:space="0" w:color="auto"/>
        <w:right w:val="none" w:sz="0" w:space="0" w:color="auto"/>
      </w:divBdr>
    </w:div>
    <w:div w:id="728656001">
      <w:bodyDiv w:val="1"/>
      <w:marLeft w:val="0"/>
      <w:marRight w:val="0"/>
      <w:marTop w:val="0"/>
      <w:marBottom w:val="0"/>
      <w:divBdr>
        <w:top w:val="none" w:sz="0" w:space="0" w:color="auto"/>
        <w:left w:val="none" w:sz="0" w:space="0" w:color="auto"/>
        <w:bottom w:val="none" w:sz="0" w:space="0" w:color="auto"/>
        <w:right w:val="none" w:sz="0" w:space="0" w:color="auto"/>
      </w:divBdr>
    </w:div>
    <w:div w:id="795760037">
      <w:bodyDiv w:val="1"/>
      <w:marLeft w:val="0"/>
      <w:marRight w:val="0"/>
      <w:marTop w:val="0"/>
      <w:marBottom w:val="0"/>
      <w:divBdr>
        <w:top w:val="none" w:sz="0" w:space="0" w:color="auto"/>
        <w:left w:val="none" w:sz="0" w:space="0" w:color="auto"/>
        <w:bottom w:val="none" w:sz="0" w:space="0" w:color="auto"/>
        <w:right w:val="none" w:sz="0" w:space="0" w:color="auto"/>
      </w:divBdr>
    </w:div>
    <w:div w:id="914363145">
      <w:bodyDiv w:val="1"/>
      <w:marLeft w:val="0"/>
      <w:marRight w:val="0"/>
      <w:marTop w:val="0"/>
      <w:marBottom w:val="0"/>
      <w:divBdr>
        <w:top w:val="none" w:sz="0" w:space="0" w:color="auto"/>
        <w:left w:val="none" w:sz="0" w:space="0" w:color="auto"/>
        <w:bottom w:val="none" w:sz="0" w:space="0" w:color="auto"/>
        <w:right w:val="none" w:sz="0" w:space="0" w:color="auto"/>
      </w:divBdr>
    </w:div>
    <w:div w:id="985091667">
      <w:bodyDiv w:val="1"/>
      <w:marLeft w:val="0"/>
      <w:marRight w:val="0"/>
      <w:marTop w:val="0"/>
      <w:marBottom w:val="0"/>
      <w:divBdr>
        <w:top w:val="none" w:sz="0" w:space="0" w:color="auto"/>
        <w:left w:val="none" w:sz="0" w:space="0" w:color="auto"/>
        <w:bottom w:val="none" w:sz="0" w:space="0" w:color="auto"/>
        <w:right w:val="none" w:sz="0" w:space="0" w:color="auto"/>
      </w:divBdr>
    </w:div>
    <w:div w:id="1103265489">
      <w:bodyDiv w:val="1"/>
      <w:marLeft w:val="0"/>
      <w:marRight w:val="0"/>
      <w:marTop w:val="0"/>
      <w:marBottom w:val="0"/>
      <w:divBdr>
        <w:top w:val="none" w:sz="0" w:space="0" w:color="auto"/>
        <w:left w:val="none" w:sz="0" w:space="0" w:color="auto"/>
        <w:bottom w:val="none" w:sz="0" w:space="0" w:color="auto"/>
        <w:right w:val="none" w:sz="0" w:space="0" w:color="auto"/>
      </w:divBdr>
    </w:div>
    <w:div w:id="1105540589">
      <w:bodyDiv w:val="1"/>
      <w:marLeft w:val="0"/>
      <w:marRight w:val="0"/>
      <w:marTop w:val="0"/>
      <w:marBottom w:val="0"/>
      <w:divBdr>
        <w:top w:val="none" w:sz="0" w:space="0" w:color="auto"/>
        <w:left w:val="none" w:sz="0" w:space="0" w:color="auto"/>
        <w:bottom w:val="none" w:sz="0" w:space="0" w:color="auto"/>
        <w:right w:val="none" w:sz="0" w:space="0" w:color="auto"/>
      </w:divBdr>
    </w:div>
    <w:div w:id="1146774288">
      <w:bodyDiv w:val="1"/>
      <w:marLeft w:val="0"/>
      <w:marRight w:val="0"/>
      <w:marTop w:val="0"/>
      <w:marBottom w:val="0"/>
      <w:divBdr>
        <w:top w:val="none" w:sz="0" w:space="0" w:color="auto"/>
        <w:left w:val="none" w:sz="0" w:space="0" w:color="auto"/>
        <w:bottom w:val="none" w:sz="0" w:space="0" w:color="auto"/>
        <w:right w:val="none" w:sz="0" w:space="0" w:color="auto"/>
      </w:divBdr>
    </w:div>
    <w:div w:id="1263495375">
      <w:bodyDiv w:val="1"/>
      <w:marLeft w:val="0"/>
      <w:marRight w:val="0"/>
      <w:marTop w:val="0"/>
      <w:marBottom w:val="0"/>
      <w:divBdr>
        <w:top w:val="none" w:sz="0" w:space="0" w:color="auto"/>
        <w:left w:val="none" w:sz="0" w:space="0" w:color="auto"/>
        <w:bottom w:val="none" w:sz="0" w:space="0" w:color="auto"/>
        <w:right w:val="none" w:sz="0" w:space="0" w:color="auto"/>
      </w:divBdr>
    </w:div>
    <w:div w:id="1333800668">
      <w:bodyDiv w:val="1"/>
      <w:marLeft w:val="0"/>
      <w:marRight w:val="0"/>
      <w:marTop w:val="0"/>
      <w:marBottom w:val="0"/>
      <w:divBdr>
        <w:top w:val="none" w:sz="0" w:space="0" w:color="auto"/>
        <w:left w:val="none" w:sz="0" w:space="0" w:color="auto"/>
        <w:bottom w:val="none" w:sz="0" w:space="0" w:color="auto"/>
        <w:right w:val="none" w:sz="0" w:space="0" w:color="auto"/>
      </w:divBdr>
    </w:div>
    <w:div w:id="1494684610">
      <w:bodyDiv w:val="1"/>
      <w:marLeft w:val="0"/>
      <w:marRight w:val="0"/>
      <w:marTop w:val="0"/>
      <w:marBottom w:val="0"/>
      <w:divBdr>
        <w:top w:val="none" w:sz="0" w:space="0" w:color="auto"/>
        <w:left w:val="none" w:sz="0" w:space="0" w:color="auto"/>
        <w:bottom w:val="none" w:sz="0" w:space="0" w:color="auto"/>
        <w:right w:val="none" w:sz="0" w:space="0" w:color="auto"/>
      </w:divBdr>
    </w:div>
    <w:div w:id="1553076506">
      <w:bodyDiv w:val="1"/>
      <w:marLeft w:val="0"/>
      <w:marRight w:val="0"/>
      <w:marTop w:val="0"/>
      <w:marBottom w:val="0"/>
      <w:divBdr>
        <w:top w:val="none" w:sz="0" w:space="0" w:color="auto"/>
        <w:left w:val="none" w:sz="0" w:space="0" w:color="auto"/>
        <w:bottom w:val="none" w:sz="0" w:space="0" w:color="auto"/>
        <w:right w:val="none" w:sz="0" w:space="0" w:color="auto"/>
      </w:divBdr>
    </w:div>
    <w:div w:id="1633555546">
      <w:bodyDiv w:val="1"/>
      <w:marLeft w:val="0"/>
      <w:marRight w:val="0"/>
      <w:marTop w:val="0"/>
      <w:marBottom w:val="0"/>
      <w:divBdr>
        <w:top w:val="none" w:sz="0" w:space="0" w:color="auto"/>
        <w:left w:val="none" w:sz="0" w:space="0" w:color="auto"/>
        <w:bottom w:val="none" w:sz="0" w:space="0" w:color="auto"/>
        <w:right w:val="none" w:sz="0" w:space="0" w:color="auto"/>
      </w:divBdr>
    </w:div>
    <w:div w:id="1657996070">
      <w:bodyDiv w:val="1"/>
      <w:marLeft w:val="0"/>
      <w:marRight w:val="0"/>
      <w:marTop w:val="0"/>
      <w:marBottom w:val="0"/>
      <w:divBdr>
        <w:top w:val="none" w:sz="0" w:space="0" w:color="auto"/>
        <w:left w:val="none" w:sz="0" w:space="0" w:color="auto"/>
        <w:bottom w:val="none" w:sz="0" w:space="0" w:color="auto"/>
        <w:right w:val="none" w:sz="0" w:space="0" w:color="auto"/>
      </w:divBdr>
    </w:div>
    <w:div w:id="1742214947">
      <w:bodyDiv w:val="1"/>
      <w:marLeft w:val="0"/>
      <w:marRight w:val="0"/>
      <w:marTop w:val="0"/>
      <w:marBottom w:val="0"/>
      <w:divBdr>
        <w:top w:val="none" w:sz="0" w:space="0" w:color="auto"/>
        <w:left w:val="none" w:sz="0" w:space="0" w:color="auto"/>
        <w:bottom w:val="none" w:sz="0" w:space="0" w:color="auto"/>
        <w:right w:val="none" w:sz="0" w:space="0" w:color="auto"/>
      </w:divBdr>
    </w:div>
    <w:div w:id="1771781235">
      <w:bodyDiv w:val="1"/>
      <w:marLeft w:val="0"/>
      <w:marRight w:val="0"/>
      <w:marTop w:val="0"/>
      <w:marBottom w:val="0"/>
      <w:divBdr>
        <w:top w:val="none" w:sz="0" w:space="0" w:color="auto"/>
        <w:left w:val="none" w:sz="0" w:space="0" w:color="auto"/>
        <w:bottom w:val="none" w:sz="0" w:space="0" w:color="auto"/>
        <w:right w:val="none" w:sz="0" w:space="0" w:color="auto"/>
      </w:divBdr>
    </w:div>
    <w:div w:id="1848014755">
      <w:bodyDiv w:val="1"/>
      <w:marLeft w:val="0"/>
      <w:marRight w:val="0"/>
      <w:marTop w:val="0"/>
      <w:marBottom w:val="0"/>
      <w:divBdr>
        <w:top w:val="none" w:sz="0" w:space="0" w:color="auto"/>
        <w:left w:val="none" w:sz="0" w:space="0" w:color="auto"/>
        <w:bottom w:val="none" w:sz="0" w:space="0" w:color="auto"/>
        <w:right w:val="none" w:sz="0" w:space="0" w:color="auto"/>
      </w:divBdr>
    </w:div>
    <w:div w:id="18867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t>Population par grandes tranches d'âge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Feuil1!$B$23</c:f>
              <c:strCache>
                <c:ptCount val="1"/>
                <c:pt idx="0">
                  <c:v>Novalaise</c:v>
                </c:pt>
              </c:strCache>
            </c:strRef>
          </c:tx>
          <c:spPr>
            <a:solidFill>
              <a:schemeClr val="accent4"/>
            </a:solidFill>
            <a:ln>
              <a:noFill/>
            </a:ln>
            <a:effectLst/>
          </c:spPr>
          <c:invertIfNegative val="0"/>
          <c:cat>
            <c:strRef>
              <c:f>Feuil1!$A$24:$A$29</c:f>
              <c:strCache>
                <c:ptCount val="6"/>
                <c:pt idx="0">
                  <c:v>0 à 14 ans</c:v>
                </c:pt>
                <c:pt idx="1">
                  <c:v>15 à 29 ans</c:v>
                </c:pt>
                <c:pt idx="2">
                  <c:v>30 à 44 ans</c:v>
                </c:pt>
                <c:pt idx="3">
                  <c:v>45 à 59 ans</c:v>
                </c:pt>
                <c:pt idx="4">
                  <c:v>60 à 74 ans</c:v>
                </c:pt>
                <c:pt idx="5">
                  <c:v>75 ans ou plus</c:v>
                </c:pt>
              </c:strCache>
            </c:strRef>
          </c:cat>
          <c:val>
            <c:numRef>
              <c:f>Feuil1!$B$24:$B$29</c:f>
              <c:numCache>
                <c:formatCode>0.0%</c:formatCode>
                <c:ptCount val="6"/>
                <c:pt idx="0">
                  <c:v>0.19384902143522834</c:v>
                </c:pt>
                <c:pt idx="1">
                  <c:v>0.11649580615097857</c:v>
                </c:pt>
                <c:pt idx="2">
                  <c:v>0.1766076421248835</c:v>
                </c:pt>
                <c:pt idx="3">
                  <c:v>0.23019571295433364</c:v>
                </c:pt>
                <c:pt idx="4">
                  <c:v>0.18546132339235788</c:v>
                </c:pt>
                <c:pt idx="5">
                  <c:v>9.7390493942218076E-2</c:v>
                </c:pt>
              </c:numCache>
            </c:numRef>
          </c:val>
          <c:extLst>
            <c:ext xmlns:c16="http://schemas.microsoft.com/office/drawing/2014/chart" uri="{C3380CC4-5D6E-409C-BE32-E72D297353CC}">
              <c16:uniqueId val="{00000000-18ED-452D-94F8-86FB357CAC40}"/>
            </c:ext>
          </c:extLst>
        </c:ser>
        <c:ser>
          <c:idx val="1"/>
          <c:order val="1"/>
          <c:tx>
            <c:strRef>
              <c:f>Feuil1!$C$23</c:f>
              <c:strCache>
                <c:ptCount val="1"/>
                <c:pt idx="0">
                  <c:v>Savoie</c:v>
                </c:pt>
              </c:strCache>
            </c:strRef>
          </c:tx>
          <c:spPr>
            <a:solidFill>
              <a:schemeClr val="accent1"/>
            </a:solidFill>
            <a:ln>
              <a:noFill/>
            </a:ln>
            <a:effectLst/>
          </c:spPr>
          <c:invertIfNegative val="0"/>
          <c:cat>
            <c:strRef>
              <c:f>Feuil1!$A$24:$A$29</c:f>
              <c:strCache>
                <c:ptCount val="6"/>
                <c:pt idx="0">
                  <c:v>0 à 14 ans</c:v>
                </c:pt>
                <c:pt idx="1">
                  <c:v>15 à 29 ans</c:v>
                </c:pt>
                <c:pt idx="2">
                  <c:v>30 à 44 ans</c:v>
                </c:pt>
                <c:pt idx="3">
                  <c:v>45 à 59 ans</c:v>
                </c:pt>
                <c:pt idx="4">
                  <c:v>60 à 74 ans</c:v>
                </c:pt>
                <c:pt idx="5">
                  <c:v>75 ans ou plus</c:v>
                </c:pt>
              </c:strCache>
            </c:strRef>
          </c:cat>
          <c:val>
            <c:numRef>
              <c:f>Feuil1!$C$24:$C$29</c:f>
              <c:numCache>
                <c:formatCode>0.0%</c:formatCode>
                <c:ptCount val="6"/>
                <c:pt idx="0">
                  <c:v>0.17293336449497518</c:v>
                </c:pt>
                <c:pt idx="1">
                  <c:v>0.16210698524862865</c:v>
                </c:pt>
                <c:pt idx="2">
                  <c:v>0.1865390872388494</c:v>
                </c:pt>
                <c:pt idx="3">
                  <c:v>0.20961015869524371</c:v>
                </c:pt>
                <c:pt idx="4">
                  <c:v>0.17126071754262959</c:v>
                </c:pt>
                <c:pt idx="5">
                  <c:v>9.7549686779673447E-2</c:v>
                </c:pt>
              </c:numCache>
            </c:numRef>
          </c:val>
          <c:extLst>
            <c:ext xmlns:c16="http://schemas.microsoft.com/office/drawing/2014/chart" uri="{C3380CC4-5D6E-409C-BE32-E72D297353CC}">
              <c16:uniqueId val="{00000001-18ED-452D-94F8-86FB357CAC40}"/>
            </c:ext>
          </c:extLst>
        </c:ser>
        <c:dLbls>
          <c:showLegendKey val="0"/>
          <c:showVal val="0"/>
          <c:showCatName val="0"/>
          <c:showSerName val="0"/>
          <c:showPercent val="0"/>
          <c:showBubbleSize val="0"/>
        </c:dLbls>
        <c:gapWidth val="219"/>
        <c:overlap val="-27"/>
        <c:axId val="1139735647"/>
        <c:axId val="1142863263"/>
      </c:barChart>
      <c:catAx>
        <c:axId val="113973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42863263"/>
        <c:crosses val="autoZero"/>
        <c:auto val="1"/>
        <c:lblAlgn val="ctr"/>
        <c:lblOffset val="100"/>
        <c:noMultiLvlLbl val="0"/>
      </c:catAx>
      <c:valAx>
        <c:axId val="11428632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39735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scriptif xmlns="ee75a5d6-eb2e-4d6d-92c4-0802ed012127" xsi:nil="true"/>
    <Mots_x0020_Clefs xmlns="ee75a5d6-eb2e-4d6d-92c4-0802ed0121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9AF348794BB74FB592B9522D72D7FD" ma:contentTypeVersion="3" ma:contentTypeDescription="Crée un document." ma:contentTypeScope="" ma:versionID="4b5a233fd497608487b0aefec762639b">
  <xsd:schema xmlns:xsd="http://www.w3.org/2001/XMLSchema" xmlns:xs="http://www.w3.org/2001/XMLSchema" xmlns:p="http://schemas.microsoft.com/office/2006/metadata/properties" xmlns:ns2="bf1f8737-ec9a-448b-9969-6931a466eb64" xmlns:ns3="ee75a5d6-eb2e-4d6d-92c4-0802ed012127" targetNamespace="http://schemas.microsoft.com/office/2006/metadata/properties" ma:root="true" ma:fieldsID="d6fb2fd70fe58f89afdcb79f71acd441" ns2:_="" ns3:_="">
    <xsd:import namespace="bf1f8737-ec9a-448b-9969-6931a466eb64"/>
    <xsd:import namespace="ee75a5d6-eb2e-4d6d-92c4-0802ed012127"/>
    <xsd:element name="properties">
      <xsd:complexType>
        <xsd:sequence>
          <xsd:element name="documentManagement">
            <xsd:complexType>
              <xsd:all>
                <xsd:element ref="ns2:_dlc_DocId" minOccurs="0"/>
                <xsd:element ref="ns2:_dlc_DocIdUrl" minOccurs="0"/>
                <xsd:element ref="ns2:_dlc_DocIdPersistId" minOccurs="0"/>
                <xsd:element ref="ns3:Descriptif" minOccurs="0"/>
                <xsd:element ref="ns3:Mots_x0020_Clef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f8737-ec9a-448b-9969-6931a466eb64"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e75a5d6-eb2e-4d6d-92c4-0802ed012127" elementFormDefault="qualified">
    <xsd:import namespace="http://schemas.microsoft.com/office/2006/documentManagement/types"/>
    <xsd:import namespace="http://schemas.microsoft.com/office/infopath/2007/PartnerControls"/>
    <xsd:element name="Descriptif" ma:index="11" nillable="true" ma:displayName="Description" ma:internalName="Descriptif">
      <xsd:simpleType>
        <xsd:restriction base="dms:Text">
          <xsd:maxLength value="255"/>
        </xsd:restriction>
      </xsd:simpleType>
    </xsd:element>
    <xsd:element name="Mots_x0020_Clefs" ma:index="12" nillable="true" ma:displayName="Mots Clefs" ma:internalName="Mots_x0020_Clef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02996-2182-48E8-869B-02F4CE77E710}">
  <ds:schemaRefs>
    <ds:schemaRef ds:uri="http://schemas.microsoft.com/office/2006/metadata/longProperties"/>
  </ds:schemaRefs>
</ds:datastoreItem>
</file>

<file path=customXml/itemProps2.xml><?xml version="1.0" encoding="utf-8"?>
<ds:datastoreItem xmlns:ds="http://schemas.openxmlformats.org/officeDocument/2006/customXml" ds:itemID="{1E74EE32-E953-4113-A5EA-B18ED26C615D}">
  <ds:schemaRefs>
    <ds:schemaRef ds:uri="http://schemas.microsoft.com/office/2006/metadata/properties"/>
    <ds:schemaRef ds:uri="http://schemas.microsoft.com/office/infopath/2007/PartnerControls"/>
    <ds:schemaRef ds:uri="ee75a5d6-eb2e-4d6d-92c4-0802ed012127"/>
  </ds:schemaRefs>
</ds:datastoreItem>
</file>

<file path=customXml/itemProps3.xml><?xml version="1.0" encoding="utf-8"?>
<ds:datastoreItem xmlns:ds="http://schemas.openxmlformats.org/officeDocument/2006/customXml" ds:itemID="{15725373-508C-4D6C-8FB1-7004C4EB8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f8737-ec9a-448b-9969-6931a466eb64"/>
    <ds:schemaRef ds:uri="ee75a5d6-eb2e-4d6d-92c4-0802ed012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6EBA37-99AE-4B5A-9D26-30DCCC759196}">
  <ds:schemaRefs>
    <ds:schemaRef ds:uri="http://schemas.microsoft.com/sharepoint/events"/>
  </ds:schemaRefs>
</ds:datastoreItem>
</file>

<file path=customXml/itemProps5.xml><?xml version="1.0" encoding="utf-8"?>
<ds:datastoreItem xmlns:ds="http://schemas.openxmlformats.org/officeDocument/2006/customXml" ds:itemID="{96EF7C95-83FD-4F3F-9D30-BA2569E71FC9}">
  <ds:schemaRefs>
    <ds:schemaRef ds:uri="http://schemas.microsoft.com/sharepoint/v3/contenttype/forms"/>
  </ds:schemaRefs>
</ds:datastoreItem>
</file>

<file path=customXml/itemProps6.xml><?xml version="1.0" encoding="utf-8"?>
<ds:datastoreItem xmlns:ds="http://schemas.openxmlformats.org/officeDocument/2006/customXml" ds:itemID="{345A5315-892A-4926-8FB3-1EB8DCB1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1333</Words>
  <Characters>7337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CCIT de la Savoie</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Xavier Nourrit;BERTHET-MORENO Helene</dc:creator>
  <cp:lastModifiedBy>ZUCCHI Mélanie</cp:lastModifiedBy>
  <cp:revision>2</cp:revision>
  <cp:lastPrinted>2020-03-11T11:20:00Z</cp:lastPrinted>
  <dcterms:created xsi:type="dcterms:W3CDTF">2023-01-16T09:30:00Z</dcterms:created>
  <dcterms:modified xsi:type="dcterms:W3CDTF">2023-01-16T09:30:00Z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XEP7U3Q5ATM4-114-267</vt:lpwstr>
  </property>
  <property fmtid="{D5CDD505-2E9C-101B-9397-08002B2CF9AE}" pid="3" name="_dlc_DocIdItemGuid">
    <vt:lpwstr>23c24482-bbb2-446c-8e1f-b6c3a6e1afcc</vt:lpwstr>
  </property>
  <property fmtid="{D5CDD505-2E9C-101B-9397-08002B2CF9AE}" pid="4" name="_dlc_DocIdUrl">
    <vt:lpwstr>http://intranet/Communication/_layouts/DocIdRedir.aspx?ID=XEP7U3Q5ATM4-114-267, XEP7U3Q5ATM4-114-267</vt:lpwstr>
  </property>
</Properties>
</file>